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0D" w:rsidRPr="00652312" w:rsidRDefault="00A16A0D" w:rsidP="00A16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n"/>
        </w:rPr>
      </w:pPr>
      <w:r w:rsidRPr="00652312">
        <w:rPr>
          <w:rFonts w:ascii="Arial" w:hAnsi="Arial" w:cs="Arial"/>
          <w:b/>
          <w:bCs/>
          <w:color w:val="000000"/>
          <w:lang w:val="en"/>
        </w:rPr>
        <w:t>CURRICULUM VITAE</w:t>
      </w:r>
    </w:p>
    <w:p w:rsidR="00F71D2B" w:rsidRPr="00652312" w:rsidRDefault="00A16A0D" w:rsidP="00A16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en"/>
        </w:rPr>
      </w:pPr>
      <w:r w:rsidRPr="00652312">
        <w:rPr>
          <w:rFonts w:ascii="Arial" w:hAnsi="Arial" w:cs="Arial"/>
          <w:b/>
          <w:bCs/>
          <w:color w:val="000000"/>
          <w:lang w:val="en"/>
        </w:rPr>
        <w:t>DR. ELIJAH MUSEVE</w:t>
      </w:r>
    </w:p>
    <w:p w:rsidR="00F71D2B" w:rsidRPr="00652312" w:rsidRDefault="00F71D2B" w:rsidP="00F71D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  <w:lang w:val="en"/>
        </w:rPr>
      </w:pPr>
    </w:p>
    <w:p w:rsidR="00A16A0D" w:rsidRPr="00652312" w:rsidRDefault="00A16A0D" w:rsidP="00A16A0D">
      <w:pPr>
        <w:spacing w:line="240" w:lineRule="auto"/>
        <w:rPr>
          <w:rFonts w:ascii="Arial" w:hAnsi="Arial" w:cs="Arial"/>
        </w:rPr>
      </w:pPr>
      <w:r w:rsidRPr="00652312">
        <w:rPr>
          <w:rFonts w:ascii="Arial" w:hAnsi="Arial" w:cs="Arial"/>
        </w:rPr>
        <w:t>Department of Accounting and Finance</w:t>
      </w:r>
    </w:p>
    <w:p w:rsidR="00A16A0D" w:rsidRPr="00652312" w:rsidRDefault="00A16A0D" w:rsidP="00A16A0D">
      <w:pPr>
        <w:spacing w:line="240" w:lineRule="auto"/>
        <w:rPr>
          <w:rFonts w:ascii="Arial" w:hAnsi="Arial" w:cs="Arial"/>
        </w:rPr>
      </w:pPr>
      <w:r w:rsidRPr="00652312">
        <w:rPr>
          <w:rFonts w:ascii="Arial" w:hAnsi="Arial" w:cs="Arial"/>
        </w:rPr>
        <w:t xml:space="preserve">School of Business and Economics   </w:t>
      </w:r>
    </w:p>
    <w:p w:rsidR="00A16A0D" w:rsidRPr="00652312" w:rsidRDefault="00A16A0D" w:rsidP="00A16A0D">
      <w:pPr>
        <w:spacing w:line="240" w:lineRule="auto"/>
        <w:rPr>
          <w:rFonts w:ascii="Arial" w:hAnsi="Arial" w:cs="Arial"/>
        </w:rPr>
      </w:pPr>
      <w:r w:rsidRPr="00652312">
        <w:rPr>
          <w:rFonts w:ascii="Arial" w:hAnsi="Arial" w:cs="Arial"/>
        </w:rPr>
        <w:t>Jaramogi Oginga Odinga University of Science and Technology</w:t>
      </w:r>
    </w:p>
    <w:p w:rsidR="00A16A0D" w:rsidRPr="00652312" w:rsidRDefault="00A16A0D" w:rsidP="00A16A0D">
      <w:pPr>
        <w:spacing w:line="240" w:lineRule="auto"/>
        <w:rPr>
          <w:rFonts w:ascii="Arial" w:hAnsi="Arial" w:cs="Arial"/>
        </w:rPr>
      </w:pPr>
      <w:r w:rsidRPr="00652312">
        <w:rPr>
          <w:rFonts w:ascii="Arial" w:hAnsi="Arial" w:cs="Arial"/>
        </w:rPr>
        <w:t xml:space="preserve">P.O BOX 210-40601, Bondo, Kenya </w:t>
      </w:r>
    </w:p>
    <w:p w:rsidR="00A16A0D" w:rsidRPr="00652312" w:rsidRDefault="00A16A0D" w:rsidP="00A16A0D">
      <w:pPr>
        <w:spacing w:line="240" w:lineRule="auto"/>
        <w:rPr>
          <w:rFonts w:ascii="Arial" w:hAnsi="Arial" w:cs="Arial"/>
        </w:rPr>
      </w:pPr>
      <w:r w:rsidRPr="00652312">
        <w:rPr>
          <w:rFonts w:ascii="Arial" w:hAnsi="Arial" w:cs="Arial"/>
        </w:rPr>
        <w:t xml:space="preserve">Email: elijahmuseve74@gmail.com    </w:t>
      </w:r>
    </w:p>
    <w:p w:rsidR="00A16A0D" w:rsidRPr="00652312" w:rsidRDefault="00A16A0D" w:rsidP="00A16A0D">
      <w:pPr>
        <w:spacing w:line="240" w:lineRule="auto"/>
        <w:rPr>
          <w:rFonts w:ascii="Arial" w:hAnsi="Arial" w:cs="Arial"/>
        </w:rPr>
      </w:pPr>
      <w:r w:rsidRPr="00652312">
        <w:rPr>
          <w:rFonts w:ascii="Arial" w:hAnsi="Arial" w:cs="Arial"/>
        </w:rPr>
        <w:t xml:space="preserve">Day contact Cell: (+254)-725-872-972    </w:t>
      </w:r>
    </w:p>
    <w:p w:rsidR="00F71D2B" w:rsidRPr="00652312" w:rsidRDefault="00A16A0D" w:rsidP="00A16A0D">
      <w:pPr>
        <w:tabs>
          <w:tab w:val="left" w:pos="9360"/>
        </w:tabs>
        <w:spacing w:line="240" w:lineRule="auto"/>
        <w:jc w:val="both"/>
        <w:rPr>
          <w:rFonts w:ascii="Arial" w:hAnsi="Arial" w:cs="Arial"/>
        </w:rPr>
      </w:pPr>
      <w:r w:rsidRPr="00652312">
        <w:rPr>
          <w:rFonts w:ascii="Arial" w:hAnsi="Arial" w:cs="Arial"/>
        </w:rPr>
        <w:t>Dr. Elijah Museve has a Ph.D. in Business administration, Finance Option, An MBA in Finance, B.Ed. Arts (Statistics and Accounting). He also has professional qualification in Certified Public Accountant II of Kenya. H</w:t>
      </w:r>
      <w:r w:rsidR="00AE37B0" w:rsidRPr="00652312">
        <w:rPr>
          <w:rFonts w:ascii="Arial" w:hAnsi="Arial" w:cs="Arial"/>
        </w:rPr>
        <w:t>e has a teaching experience of Nine (9)</w:t>
      </w:r>
      <w:r w:rsidRPr="00652312">
        <w:rPr>
          <w:rFonts w:ascii="Arial" w:hAnsi="Arial" w:cs="Arial"/>
        </w:rPr>
        <w:t xml:space="preserve"> years in the University, Department of Accounting and Finance</w:t>
      </w:r>
      <w:r w:rsidR="00AE37B0" w:rsidRPr="00652312">
        <w:rPr>
          <w:rFonts w:ascii="Arial" w:hAnsi="Arial" w:cs="Arial"/>
        </w:rPr>
        <w:t xml:space="preserve"> and six years of administrative functions</w:t>
      </w:r>
      <w:r w:rsidRPr="00652312">
        <w:rPr>
          <w:rFonts w:ascii="Arial" w:hAnsi="Arial" w:cs="Arial"/>
        </w:rPr>
        <w:t xml:space="preserve">. Currently he heads University Enterprise Services overseeing commercialization of research outputs, </w:t>
      </w:r>
      <w:r w:rsidR="00AE37B0" w:rsidRPr="00652312">
        <w:rPr>
          <w:rFonts w:ascii="Arial" w:hAnsi="Arial" w:cs="Arial"/>
        </w:rPr>
        <w:t xml:space="preserve">marketing of products/services, sourcing for consultancy work and networking </w:t>
      </w:r>
      <w:r w:rsidRPr="00652312">
        <w:rPr>
          <w:rFonts w:ascii="Arial" w:hAnsi="Arial" w:cs="Arial"/>
        </w:rPr>
        <w:t xml:space="preserve">with stakeholders and community at large. He is currently supervising Postgraduate students in School of Business and Economics. </w:t>
      </w:r>
    </w:p>
    <w:p w:rsidR="00F71D2B" w:rsidRPr="00652312" w:rsidRDefault="00F71D2B" w:rsidP="00F71D2B">
      <w:pPr>
        <w:spacing w:line="240" w:lineRule="auto"/>
        <w:outlineLvl w:val="0"/>
        <w:rPr>
          <w:rFonts w:ascii="Arial" w:hAnsi="Arial" w:cs="Arial"/>
          <w:b/>
        </w:rPr>
      </w:pPr>
      <w:r w:rsidRPr="00652312">
        <w:rPr>
          <w:rFonts w:ascii="Arial" w:hAnsi="Arial" w:cs="Arial"/>
          <w:b/>
        </w:rPr>
        <w:t>Special Skills and Key Competencies</w:t>
      </w:r>
      <w:r w:rsidRPr="00652312">
        <w:rPr>
          <w:rFonts w:ascii="Arial" w:hAnsi="Arial" w:cs="Arial"/>
          <w:b/>
        </w:rPr>
        <w:tab/>
      </w:r>
    </w:p>
    <w:p w:rsidR="00F71D2B" w:rsidRPr="00652312" w:rsidRDefault="00F71D2B" w:rsidP="00A16A0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52312">
        <w:rPr>
          <w:rFonts w:ascii="Arial" w:hAnsi="Arial" w:cs="Arial"/>
        </w:rPr>
        <w:t>Honesty and Integrity are my core values; I accept and respect authority and responsibility.</w:t>
      </w:r>
    </w:p>
    <w:p w:rsidR="00F71D2B" w:rsidRPr="00652312" w:rsidRDefault="00F71D2B" w:rsidP="00A16A0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52312">
        <w:rPr>
          <w:rFonts w:ascii="Arial" w:hAnsi="Arial" w:cs="Arial"/>
        </w:rPr>
        <w:t>Dedication and commitment to work for attainment and optimization of organizational goals.</w:t>
      </w:r>
    </w:p>
    <w:p w:rsidR="00F71D2B" w:rsidRPr="00652312" w:rsidRDefault="00140FFB" w:rsidP="00A16A0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52312">
        <w:rPr>
          <w:rFonts w:ascii="Arial" w:hAnsi="Arial" w:cs="Arial"/>
        </w:rPr>
        <w:t>Highly Professional, a</w:t>
      </w:r>
      <w:r w:rsidR="00F71D2B" w:rsidRPr="00652312">
        <w:rPr>
          <w:rFonts w:ascii="Arial" w:hAnsi="Arial" w:cs="Arial"/>
        </w:rPr>
        <w:t>nalytical and logical in approach to tasks at the same time embracing consultation within the organization structure.</w:t>
      </w:r>
    </w:p>
    <w:p w:rsidR="00F71D2B" w:rsidRPr="00652312" w:rsidRDefault="00F71D2B" w:rsidP="00F71D2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52312">
        <w:rPr>
          <w:rFonts w:ascii="Arial" w:hAnsi="Arial" w:cs="Arial"/>
        </w:rPr>
        <w:t>Team player on the basis of understanding of different personality types that enables me to quickly distinguish the best possible approach to take with anyone, on goal optimization.</w:t>
      </w:r>
    </w:p>
    <w:p w:rsidR="00F71D2B" w:rsidRPr="00652312" w:rsidRDefault="00F71D2B" w:rsidP="00F71D2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  <w:lang w:val="en"/>
        </w:rPr>
      </w:pPr>
      <w:r w:rsidRPr="00652312">
        <w:rPr>
          <w:rFonts w:ascii="Arial" w:hAnsi="Arial" w:cs="Arial"/>
          <w:b/>
          <w:bCs/>
          <w:color w:val="000000"/>
          <w:u w:val="single"/>
          <w:lang w:val="en"/>
        </w:rPr>
        <w:t>WORKING EXPERIENCE</w:t>
      </w:r>
    </w:p>
    <w:p w:rsidR="00F71D2B" w:rsidRPr="00652312" w:rsidRDefault="00F71D2B" w:rsidP="0079571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color w:val="000000"/>
          <w:lang w:val="en"/>
        </w:rPr>
      </w:pPr>
      <w:r w:rsidRPr="00652312">
        <w:rPr>
          <w:rFonts w:ascii="Arial" w:hAnsi="Arial" w:cs="Arial"/>
          <w:b/>
          <w:bCs/>
          <w:color w:val="000000"/>
          <w:lang w:val="en"/>
        </w:rPr>
        <w:t>Sept. 2011 to</w:t>
      </w:r>
      <w:r w:rsidR="00AE5F23" w:rsidRPr="00652312">
        <w:rPr>
          <w:rFonts w:ascii="Arial" w:hAnsi="Arial" w:cs="Arial"/>
          <w:b/>
          <w:bCs/>
          <w:color w:val="000000"/>
          <w:lang w:val="en"/>
        </w:rPr>
        <w:t xml:space="preserve"> March 2016: </w:t>
      </w:r>
      <w:r w:rsidR="00AE5F23" w:rsidRPr="00652312">
        <w:rPr>
          <w:rFonts w:ascii="Arial" w:hAnsi="Arial" w:cs="Arial"/>
          <w:color w:val="000000"/>
          <w:lang w:val="en"/>
        </w:rPr>
        <w:t xml:space="preserve">Assistant </w:t>
      </w:r>
      <w:r w:rsidR="00795718" w:rsidRPr="00652312">
        <w:rPr>
          <w:rFonts w:ascii="Arial" w:hAnsi="Arial" w:cs="Arial"/>
          <w:color w:val="000000"/>
          <w:lang w:val="en"/>
        </w:rPr>
        <w:t xml:space="preserve">Lecturer in the </w:t>
      </w:r>
      <w:r w:rsidR="00795718" w:rsidRPr="00652312">
        <w:rPr>
          <w:rFonts w:ascii="Arial" w:hAnsi="Arial" w:cs="Arial"/>
          <w:color w:val="000000"/>
          <w:lang w:val="en"/>
        </w:rPr>
        <w:t>School of Business and Economics</w:t>
      </w:r>
      <w:r w:rsidR="00AE5F23" w:rsidRPr="00652312">
        <w:rPr>
          <w:rFonts w:ascii="Arial" w:hAnsi="Arial" w:cs="Arial"/>
          <w:color w:val="000000"/>
          <w:lang w:val="en"/>
        </w:rPr>
        <w:t xml:space="preserve"> (Department of Finance and Accounting)</w:t>
      </w:r>
      <w:r w:rsidR="00795718" w:rsidRPr="00652312">
        <w:rPr>
          <w:rFonts w:ascii="Arial" w:hAnsi="Arial" w:cs="Arial"/>
          <w:color w:val="000000"/>
          <w:lang w:val="en"/>
        </w:rPr>
        <w:t xml:space="preserve"> </w:t>
      </w:r>
    </w:p>
    <w:p w:rsidR="00AE5F23" w:rsidRPr="00652312" w:rsidRDefault="00E21A66" w:rsidP="00AE5F2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color w:val="000000"/>
          <w:lang w:val="en"/>
        </w:rPr>
      </w:pPr>
      <w:r w:rsidRPr="00652312">
        <w:rPr>
          <w:rFonts w:ascii="Arial" w:hAnsi="Arial" w:cs="Arial"/>
          <w:b/>
          <w:bCs/>
          <w:color w:val="000000"/>
          <w:lang w:val="en"/>
        </w:rPr>
        <w:t xml:space="preserve"> March 2016 to date:  </w:t>
      </w:r>
      <w:r w:rsidR="00AE5F23" w:rsidRPr="00652312">
        <w:rPr>
          <w:rFonts w:ascii="Arial" w:hAnsi="Arial" w:cs="Arial"/>
          <w:color w:val="000000"/>
          <w:lang w:val="en"/>
        </w:rPr>
        <w:t>Lecturer</w:t>
      </w:r>
      <w:r w:rsidRPr="00652312">
        <w:rPr>
          <w:rFonts w:ascii="Arial" w:hAnsi="Arial" w:cs="Arial"/>
          <w:color w:val="000000"/>
          <w:lang w:val="en"/>
        </w:rPr>
        <w:t xml:space="preserve"> </w:t>
      </w:r>
      <w:r w:rsidRPr="00652312">
        <w:rPr>
          <w:rFonts w:ascii="Arial" w:hAnsi="Arial" w:cs="Arial"/>
          <w:color w:val="000000"/>
          <w:lang w:val="en"/>
        </w:rPr>
        <w:t>in the School of Business and Economics</w:t>
      </w:r>
      <w:r w:rsidR="00AE5F23" w:rsidRPr="00652312">
        <w:rPr>
          <w:rFonts w:ascii="Arial" w:hAnsi="Arial" w:cs="Arial"/>
          <w:color w:val="000000"/>
          <w:lang w:val="en"/>
        </w:rPr>
        <w:t xml:space="preserve"> (Department of Finance and Accounting)</w:t>
      </w:r>
    </w:p>
    <w:p w:rsidR="00F71D2B" w:rsidRPr="00652312" w:rsidRDefault="00F71D2B" w:rsidP="00F71D2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bCs/>
          <w:color w:val="000000"/>
          <w:lang w:val="en"/>
        </w:rPr>
      </w:pPr>
      <w:r w:rsidRPr="00652312">
        <w:rPr>
          <w:rFonts w:ascii="Arial" w:hAnsi="Arial" w:cs="Arial"/>
          <w:b/>
          <w:bCs/>
          <w:color w:val="000000"/>
          <w:lang w:val="en"/>
        </w:rPr>
        <w:t>Duties and Responsibilities:</w:t>
      </w:r>
    </w:p>
    <w:p w:rsidR="00F71D2B" w:rsidRPr="00652312" w:rsidRDefault="00F71D2B" w:rsidP="00F71D2B">
      <w:pPr>
        <w:numPr>
          <w:ilvl w:val="3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"/>
        </w:rPr>
      </w:pPr>
      <w:r w:rsidRPr="00652312">
        <w:rPr>
          <w:rFonts w:ascii="Arial" w:hAnsi="Arial" w:cs="Arial"/>
          <w:color w:val="000000"/>
          <w:lang w:val="en"/>
        </w:rPr>
        <w:t>Teaching, Training, Mentorship and supervision of</w:t>
      </w:r>
      <w:r w:rsidR="00140FFB" w:rsidRPr="00652312">
        <w:rPr>
          <w:rFonts w:ascii="Arial" w:hAnsi="Arial" w:cs="Arial"/>
          <w:color w:val="000000"/>
          <w:lang w:val="en"/>
        </w:rPr>
        <w:t xml:space="preserve"> Post graduate </w:t>
      </w:r>
      <w:r w:rsidRPr="00652312">
        <w:rPr>
          <w:rFonts w:ascii="Arial" w:hAnsi="Arial" w:cs="Arial"/>
          <w:color w:val="000000"/>
          <w:lang w:val="en"/>
        </w:rPr>
        <w:t>students</w:t>
      </w:r>
    </w:p>
    <w:p w:rsidR="00F71D2B" w:rsidRPr="00652312" w:rsidRDefault="00F71D2B" w:rsidP="00F71D2B">
      <w:pPr>
        <w:numPr>
          <w:ilvl w:val="3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"/>
        </w:rPr>
      </w:pPr>
      <w:r w:rsidRPr="00652312">
        <w:rPr>
          <w:rFonts w:ascii="Arial" w:hAnsi="Arial" w:cs="Arial"/>
          <w:color w:val="000000"/>
          <w:lang w:val="en"/>
        </w:rPr>
        <w:t>Participated in the self-assessment review (SAR) for Bachelor of Logistic and Supply Chain Management, School of Business and Economics 2014.</w:t>
      </w:r>
    </w:p>
    <w:p w:rsidR="00F71D2B" w:rsidRPr="00652312" w:rsidRDefault="00F71D2B" w:rsidP="00F71D2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hAnsi="Arial" w:cs="Arial"/>
          <w:b/>
          <w:bCs/>
          <w:color w:val="000000"/>
          <w:lang w:val="en"/>
        </w:rPr>
      </w:pPr>
    </w:p>
    <w:p w:rsidR="00F71D2B" w:rsidRPr="00652312" w:rsidRDefault="00F71D2B" w:rsidP="00F71D2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color w:val="000000"/>
          <w:lang w:val="en"/>
        </w:rPr>
      </w:pPr>
      <w:r w:rsidRPr="00652312">
        <w:rPr>
          <w:rFonts w:ascii="Arial" w:hAnsi="Arial" w:cs="Arial"/>
          <w:b/>
          <w:color w:val="000000"/>
          <w:lang w:val="en"/>
        </w:rPr>
        <w:t>March 2014 to March 2015</w:t>
      </w:r>
      <w:r w:rsidRPr="00652312">
        <w:rPr>
          <w:rFonts w:ascii="Arial" w:hAnsi="Arial" w:cs="Arial"/>
          <w:color w:val="000000"/>
          <w:lang w:val="en"/>
        </w:rPr>
        <w:t>: Ag. Coordinator Busia Learning Centres of Jaramogi</w:t>
      </w:r>
      <w:r w:rsidR="00140FFB" w:rsidRPr="00652312">
        <w:rPr>
          <w:rFonts w:ascii="Arial" w:hAnsi="Arial" w:cs="Arial"/>
          <w:color w:val="000000"/>
          <w:lang w:val="en"/>
        </w:rPr>
        <w:t xml:space="preserve"> O</w:t>
      </w:r>
      <w:r w:rsidRPr="00652312">
        <w:rPr>
          <w:rFonts w:ascii="Arial" w:hAnsi="Arial" w:cs="Arial"/>
          <w:color w:val="000000"/>
          <w:lang w:val="en"/>
        </w:rPr>
        <w:t>ginga Odinga University of Science and Technology</w:t>
      </w:r>
    </w:p>
    <w:p w:rsidR="00F71D2B" w:rsidRPr="00652312" w:rsidRDefault="00F71D2B" w:rsidP="00DC5F7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color w:val="000000"/>
          <w:lang w:val="en"/>
        </w:rPr>
      </w:pPr>
      <w:r w:rsidRPr="00652312">
        <w:rPr>
          <w:rFonts w:ascii="Arial" w:hAnsi="Arial" w:cs="Arial"/>
          <w:b/>
          <w:color w:val="000000"/>
          <w:lang w:val="en"/>
        </w:rPr>
        <w:t xml:space="preserve">March 2015 to Novembers 2015: </w:t>
      </w:r>
      <w:r w:rsidRPr="00652312">
        <w:rPr>
          <w:rFonts w:ascii="Arial" w:hAnsi="Arial" w:cs="Arial"/>
          <w:color w:val="000000"/>
          <w:lang w:val="en"/>
        </w:rPr>
        <w:t xml:space="preserve">Ag. Coordinator Busia and </w:t>
      </w:r>
      <w:r w:rsidR="006862CB" w:rsidRPr="00652312">
        <w:rPr>
          <w:rFonts w:ascii="Arial" w:hAnsi="Arial" w:cs="Arial"/>
          <w:color w:val="000000"/>
          <w:lang w:val="en"/>
        </w:rPr>
        <w:t>Nambale</w:t>
      </w:r>
      <w:r w:rsidRPr="00652312">
        <w:rPr>
          <w:rFonts w:ascii="Arial" w:hAnsi="Arial" w:cs="Arial"/>
          <w:color w:val="000000"/>
          <w:lang w:val="en"/>
        </w:rPr>
        <w:t xml:space="preserve"> Open Distance Centres Learning  </w:t>
      </w:r>
      <w:r w:rsidR="00140FFB" w:rsidRPr="00652312">
        <w:rPr>
          <w:rFonts w:ascii="Arial" w:hAnsi="Arial" w:cs="Arial"/>
          <w:b/>
          <w:color w:val="000000"/>
          <w:lang w:val="en"/>
        </w:rPr>
        <w:tab/>
      </w:r>
      <w:r w:rsidRPr="00652312">
        <w:rPr>
          <w:rFonts w:ascii="Arial" w:hAnsi="Arial" w:cs="Arial"/>
          <w:color w:val="000000"/>
          <w:lang w:val="en"/>
        </w:rPr>
        <w:t>Centres of Jaramogi Oginga Odinga University of Science and Technology</w:t>
      </w:r>
    </w:p>
    <w:p w:rsidR="00F71D2B" w:rsidRPr="00652312" w:rsidRDefault="00F71D2B" w:rsidP="00A16A0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"/>
        </w:rPr>
      </w:pPr>
    </w:p>
    <w:p w:rsidR="00F71D2B" w:rsidRPr="00652312" w:rsidRDefault="00F71D2B" w:rsidP="00A16A0D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Cs/>
          <w:color w:val="000000"/>
          <w:lang w:val="en"/>
        </w:rPr>
      </w:pPr>
      <w:r w:rsidRPr="00652312">
        <w:rPr>
          <w:rFonts w:ascii="Arial" w:hAnsi="Arial" w:cs="Arial"/>
          <w:b/>
          <w:bCs/>
          <w:color w:val="000000"/>
          <w:lang w:val="en"/>
        </w:rPr>
        <w:t xml:space="preserve">Duties and Responsibilities:   </w:t>
      </w:r>
      <w:r w:rsidRPr="00652312">
        <w:rPr>
          <w:rFonts w:ascii="Arial" w:hAnsi="Arial" w:cs="Arial"/>
          <w:bCs/>
          <w:color w:val="000000"/>
          <w:lang w:val="en"/>
        </w:rPr>
        <w:t xml:space="preserve">Coordination of the centres teaching activities to ensure that goals and      objectives specified for the </w:t>
      </w:r>
      <w:r w:rsidR="006862CB" w:rsidRPr="00652312">
        <w:rPr>
          <w:rFonts w:ascii="Arial" w:hAnsi="Arial" w:cs="Arial"/>
          <w:bCs/>
          <w:color w:val="000000"/>
          <w:lang w:val="en"/>
        </w:rPr>
        <w:t>Centre</w:t>
      </w:r>
      <w:r w:rsidRPr="00652312">
        <w:rPr>
          <w:rFonts w:ascii="Arial" w:hAnsi="Arial" w:cs="Arial"/>
          <w:bCs/>
          <w:color w:val="000000"/>
          <w:lang w:val="en"/>
        </w:rPr>
        <w:t xml:space="preserve"> are achieved in accordance with priorities , time limitations  and funding constraints.</w:t>
      </w:r>
    </w:p>
    <w:p w:rsidR="00F71D2B" w:rsidRPr="00652312" w:rsidRDefault="00F71D2B" w:rsidP="00F71D2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Cs/>
          <w:color w:val="000000"/>
          <w:lang w:val="en"/>
        </w:rPr>
      </w:pPr>
      <w:r w:rsidRPr="00652312">
        <w:rPr>
          <w:rFonts w:ascii="Arial" w:hAnsi="Arial" w:cs="Arial"/>
          <w:b/>
          <w:bCs/>
          <w:color w:val="000000"/>
          <w:lang w:val="en"/>
        </w:rPr>
        <w:tab/>
      </w:r>
      <w:r w:rsidRPr="00652312">
        <w:rPr>
          <w:rFonts w:ascii="Arial" w:hAnsi="Arial" w:cs="Arial"/>
          <w:bCs/>
          <w:color w:val="000000"/>
          <w:lang w:val="en"/>
        </w:rPr>
        <w:t>Market, promote, and coordinate centres activities considering community, students, staff, businesses and individuals in on order to increase the university’s</w:t>
      </w:r>
      <w:r w:rsidRPr="00652312">
        <w:rPr>
          <w:rFonts w:ascii="Arial" w:hAnsi="Arial" w:cs="Arial"/>
        </w:rPr>
        <w:t xml:space="preserve"> role in the Country and region</w:t>
      </w:r>
      <w:r w:rsidRPr="00652312">
        <w:rPr>
          <w:rFonts w:ascii="Arial" w:hAnsi="Arial" w:cs="Arial"/>
          <w:bCs/>
          <w:color w:val="000000"/>
          <w:lang w:val="en"/>
        </w:rPr>
        <w:t>.</w:t>
      </w:r>
    </w:p>
    <w:p w:rsidR="00F10EE6" w:rsidRPr="00652312" w:rsidRDefault="00F71D2B" w:rsidP="00F10EE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color w:val="000000"/>
          <w:lang w:val="en"/>
        </w:rPr>
      </w:pPr>
      <w:r w:rsidRPr="00652312">
        <w:rPr>
          <w:rFonts w:ascii="Arial" w:hAnsi="Arial" w:cs="Arial"/>
          <w:b/>
          <w:bCs/>
          <w:color w:val="000000"/>
          <w:lang w:val="en"/>
        </w:rPr>
        <w:t xml:space="preserve">November 2015 to </w:t>
      </w:r>
      <w:r w:rsidR="00140FFB" w:rsidRPr="00652312">
        <w:rPr>
          <w:rFonts w:ascii="Arial" w:hAnsi="Arial" w:cs="Arial"/>
          <w:b/>
          <w:bCs/>
          <w:color w:val="000000"/>
          <w:lang w:val="en"/>
        </w:rPr>
        <w:t>June 2019</w:t>
      </w:r>
      <w:r w:rsidRPr="00652312">
        <w:rPr>
          <w:rFonts w:ascii="Arial" w:hAnsi="Arial" w:cs="Arial"/>
          <w:b/>
          <w:bCs/>
          <w:color w:val="000000"/>
          <w:lang w:val="en"/>
        </w:rPr>
        <w:t xml:space="preserve">: </w:t>
      </w:r>
      <w:r w:rsidRPr="00652312">
        <w:rPr>
          <w:rFonts w:ascii="Arial" w:hAnsi="Arial" w:cs="Arial"/>
          <w:bCs/>
          <w:color w:val="000000"/>
          <w:lang w:val="en"/>
        </w:rPr>
        <w:t xml:space="preserve">Coordinator University Enterprise Services, </w:t>
      </w:r>
      <w:r w:rsidRPr="00652312">
        <w:rPr>
          <w:rFonts w:ascii="Arial" w:hAnsi="Arial" w:cs="Arial"/>
          <w:color w:val="000000"/>
          <w:lang w:val="en"/>
        </w:rPr>
        <w:t xml:space="preserve">Jaramogi Oginga Odinga </w:t>
      </w:r>
      <w:r w:rsidR="00F10EE6" w:rsidRPr="00652312">
        <w:rPr>
          <w:rFonts w:ascii="Arial" w:hAnsi="Arial" w:cs="Arial"/>
          <w:color w:val="000000"/>
          <w:lang w:val="en"/>
        </w:rPr>
        <w:t xml:space="preserve">   </w:t>
      </w:r>
    </w:p>
    <w:p w:rsidR="00F71D2B" w:rsidRPr="00652312" w:rsidRDefault="001C4680" w:rsidP="00F10EE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Cs/>
          <w:color w:val="000000"/>
          <w:lang w:val="en"/>
        </w:rPr>
      </w:pPr>
      <w:r w:rsidRPr="00652312">
        <w:rPr>
          <w:rFonts w:ascii="Arial" w:hAnsi="Arial" w:cs="Arial"/>
          <w:color w:val="000000"/>
          <w:lang w:val="en"/>
        </w:rPr>
        <w:t>University</w:t>
      </w:r>
      <w:r w:rsidR="00A70682" w:rsidRPr="00652312">
        <w:rPr>
          <w:rFonts w:ascii="Arial" w:hAnsi="Arial" w:cs="Arial"/>
          <w:color w:val="000000"/>
          <w:lang w:val="en"/>
        </w:rPr>
        <w:t xml:space="preserve"> </w:t>
      </w:r>
      <w:r w:rsidR="00F71D2B" w:rsidRPr="00652312">
        <w:rPr>
          <w:rFonts w:ascii="Arial" w:hAnsi="Arial" w:cs="Arial"/>
          <w:color w:val="000000"/>
          <w:lang w:val="en"/>
        </w:rPr>
        <w:t>of Science and Technology.</w:t>
      </w:r>
      <w:r w:rsidR="00F71D2B" w:rsidRPr="00652312">
        <w:rPr>
          <w:rFonts w:ascii="Arial" w:hAnsi="Arial" w:cs="Arial"/>
          <w:bCs/>
          <w:color w:val="000000"/>
          <w:lang w:val="en"/>
        </w:rPr>
        <w:t xml:space="preserve"> </w:t>
      </w:r>
      <w:r w:rsidR="00F10EE6" w:rsidRPr="00652312">
        <w:rPr>
          <w:rFonts w:ascii="Arial" w:hAnsi="Arial" w:cs="Arial"/>
          <w:bCs/>
          <w:color w:val="000000"/>
          <w:lang w:val="en"/>
        </w:rPr>
        <w:t>Key responsibilities include the following:</w:t>
      </w:r>
    </w:p>
    <w:p w:rsidR="001C4680" w:rsidRPr="00652312" w:rsidRDefault="001C4680" w:rsidP="00F10EE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Cs/>
          <w:color w:val="000000"/>
          <w:lang w:val="en"/>
        </w:rPr>
      </w:pPr>
    </w:p>
    <w:p w:rsidR="00A70682" w:rsidRPr="00652312" w:rsidRDefault="00A70682" w:rsidP="00F10EE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en"/>
        </w:rPr>
      </w:pPr>
    </w:p>
    <w:p w:rsidR="00F10EE6" w:rsidRPr="00652312" w:rsidRDefault="00F10EE6" w:rsidP="00A70682">
      <w:pPr>
        <w:pStyle w:val="ListParagraph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val="en"/>
        </w:rPr>
      </w:pPr>
      <w:r w:rsidRPr="00652312">
        <w:rPr>
          <w:rFonts w:ascii="Arial" w:hAnsi="Arial" w:cs="Arial"/>
          <w:bCs/>
          <w:i/>
          <w:color w:val="000000"/>
          <w:lang w:val="en"/>
        </w:rPr>
        <w:t>To help the University enhance cash streams through coordination of existing Income Generating Units (IGUs)</w:t>
      </w:r>
    </w:p>
    <w:p w:rsidR="00F10EE6" w:rsidRPr="00652312" w:rsidRDefault="00F10EE6" w:rsidP="00A70682">
      <w:pPr>
        <w:pStyle w:val="ListParagraph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val="en"/>
        </w:rPr>
      </w:pPr>
      <w:r w:rsidRPr="00652312">
        <w:rPr>
          <w:rFonts w:ascii="Arial" w:hAnsi="Arial" w:cs="Arial"/>
          <w:bCs/>
          <w:i/>
          <w:color w:val="000000"/>
          <w:lang w:val="en"/>
        </w:rPr>
        <w:t>Provide guidelines and proposals for establishment of viable business opportunities, and commercialize research and development products</w:t>
      </w:r>
    </w:p>
    <w:p w:rsidR="00F10EE6" w:rsidRPr="00652312" w:rsidRDefault="00F10EE6" w:rsidP="00A70682">
      <w:pPr>
        <w:pStyle w:val="ListParagraph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val="en"/>
        </w:rPr>
      </w:pPr>
      <w:r w:rsidRPr="00652312">
        <w:rPr>
          <w:rFonts w:ascii="Arial" w:hAnsi="Arial" w:cs="Arial"/>
          <w:bCs/>
          <w:i/>
          <w:color w:val="000000"/>
          <w:lang w:val="en"/>
        </w:rPr>
        <w:t>Identify income generating opportunities and categorize these for ease of administration.</w:t>
      </w:r>
    </w:p>
    <w:p w:rsidR="00F10EE6" w:rsidRPr="00652312" w:rsidRDefault="00F10EE6" w:rsidP="00A70682">
      <w:pPr>
        <w:pStyle w:val="ListParagraph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val="en"/>
        </w:rPr>
      </w:pPr>
      <w:r w:rsidRPr="00652312">
        <w:rPr>
          <w:rFonts w:ascii="Arial" w:hAnsi="Arial" w:cs="Arial"/>
          <w:bCs/>
          <w:i/>
          <w:color w:val="000000"/>
          <w:lang w:val="en"/>
        </w:rPr>
        <w:t>Promote/Market University’s commercial products and services</w:t>
      </w:r>
    </w:p>
    <w:p w:rsidR="00F10EE6" w:rsidRPr="00652312" w:rsidRDefault="00F10EE6" w:rsidP="00A70682">
      <w:pPr>
        <w:pStyle w:val="ListParagraph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val="en"/>
        </w:rPr>
      </w:pPr>
      <w:r w:rsidRPr="00652312">
        <w:rPr>
          <w:rFonts w:ascii="Arial" w:hAnsi="Arial" w:cs="Arial"/>
          <w:bCs/>
          <w:i/>
          <w:color w:val="000000"/>
          <w:lang w:val="en"/>
        </w:rPr>
        <w:t>Recommend to the University Management Board, appropriate action on IGUs that do not conform to the</w:t>
      </w:r>
    </w:p>
    <w:p w:rsidR="00F10EE6" w:rsidRPr="00652312" w:rsidRDefault="00F10EE6" w:rsidP="00A70682">
      <w:pPr>
        <w:pStyle w:val="ListParagraph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val="en"/>
        </w:rPr>
      </w:pPr>
      <w:r w:rsidRPr="00652312">
        <w:rPr>
          <w:rFonts w:ascii="Arial" w:hAnsi="Arial" w:cs="Arial"/>
          <w:bCs/>
          <w:i/>
          <w:color w:val="000000"/>
          <w:lang w:val="en"/>
        </w:rPr>
        <w:t>IG policy.</w:t>
      </w:r>
    </w:p>
    <w:p w:rsidR="00F10EE6" w:rsidRPr="00652312" w:rsidRDefault="00F10EE6" w:rsidP="00A70682">
      <w:pPr>
        <w:pStyle w:val="ListParagraph"/>
        <w:numPr>
          <w:ilvl w:val="0"/>
          <w:numId w:val="1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lang w:val="en"/>
        </w:rPr>
      </w:pPr>
      <w:r w:rsidRPr="00652312">
        <w:rPr>
          <w:rFonts w:ascii="Arial" w:hAnsi="Arial" w:cs="Arial"/>
          <w:bCs/>
          <w:i/>
          <w:color w:val="000000"/>
          <w:lang w:val="en"/>
        </w:rPr>
        <w:t xml:space="preserve">Deal with any other matters referred to it by the Management Board, the Vice-Chancellor, or any University Committee         </w:t>
      </w:r>
    </w:p>
    <w:p w:rsidR="00F10EE6" w:rsidRPr="00652312" w:rsidRDefault="00F10EE6" w:rsidP="00F71D2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Cs/>
          <w:i/>
          <w:color w:val="000000"/>
          <w:lang w:val="en"/>
        </w:rPr>
      </w:pPr>
    </w:p>
    <w:p w:rsidR="00140FFB" w:rsidRPr="00652312" w:rsidRDefault="0049212B" w:rsidP="00F71D2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Cs/>
          <w:color w:val="000000"/>
          <w:lang w:val="en"/>
        </w:rPr>
      </w:pPr>
      <w:r w:rsidRPr="00652312">
        <w:rPr>
          <w:rFonts w:ascii="Arial" w:hAnsi="Arial" w:cs="Arial"/>
          <w:b/>
          <w:bCs/>
          <w:color w:val="000000"/>
          <w:lang w:val="en"/>
        </w:rPr>
        <w:t xml:space="preserve">March </w:t>
      </w:r>
      <w:r w:rsidR="005C2519" w:rsidRPr="00652312">
        <w:rPr>
          <w:rFonts w:ascii="Arial" w:hAnsi="Arial" w:cs="Arial"/>
          <w:b/>
          <w:bCs/>
          <w:color w:val="000000"/>
          <w:lang w:val="en"/>
        </w:rPr>
        <w:t>20</w:t>
      </w:r>
      <w:r w:rsidRPr="00652312">
        <w:rPr>
          <w:rFonts w:ascii="Arial" w:hAnsi="Arial" w:cs="Arial"/>
          <w:b/>
          <w:bCs/>
          <w:color w:val="000000"/>
          <w:lang w:val="en"/>
        </w:rPr>
        <w:t>20</w:t>
      </w:r>
      <w:r w:rsidR="005C2519" w:rsidRPr="00652312">
        <w:rPr>
          <w:rFonts w:ascii="Arial" w:hAnsi="Arial" w:cs="Arial"/>
          <w:b/>
          <w:bCs/>
          <w:color w:val="000000"/>
          <w:lang w:val="en"/>
        </w:rPr>
        <w:t xml:space="preserve"> to date:</w:t>
      </w:r>
      <w:r w:rsidR="005C2519" w:rsidRPr="00652312">
        <w:rPr>
          <w:rFonts w:ascii="Arial" w:hAnsi="Arial" w:cs="Arial"/>
          <w:bCs/>
          <w:color w:val="000000"/>
          <w:lang w:val="en"/>
        </w:rPr>
        <w:t xml:space="preserve"> Ag.</w:t>
      </w:r>
      <w:r w:rsidR="00F10EE6" w:rsidRPr="00652312">
        <w:rPr>
          <w:rFonts w:ascii="Arial" w:hAnsi="Arial" w:cs="Arial"/>
          <w:bCs/>
          <w:color w:val="000000"/>
          <w:lang w:val="en"/>
        </w:rPr>
        <w:t xml:space="preserve"> </w:t>
      </w:r>
      <w:r w:rsidR="005C2519" w:rsidRPr="00652312">
        <w:rPr>
          <w:rFonts w:ascii="Arial" w:hAnsi="Arial" w:cs="Arial"/>
          <w:bCs/>
          <w:color w:val="000000"/>
          <w:lang w:val="en"/>
        </w:rPr>
        <w:t>Director, University Enterprise</w:t>
      </w:r>
      <w:r w:rsidR="00A70682" w:rsidRPr="00652312">
        <w:rPr>
          <w:rFonts w:ascii="Arial" w:hAnsi="Arial" w:cs="Arial"/>
          <w:bCs/>
          <w:color w:val="000000"/>
          <w:lang w:val="en"/>
        </w:rPr>
        <w:t>s</w:t>
      </w:r>
      <w:r w:rsidR="005C2519" w:rsidRPr="00652312">
        <w:rPr>
          <w:rFonts w:ascii="Arial" w:hAnsi="Arial" w:cs="Arial"/>
          <w:bCs/>
          <w:color w:val="000000"/>
          <w:lang w:val="en"/>
        </w:rPr>
        <w:t xml:space="preserve"> </w:t>
      </w:r>
      <w:r w:rsidR="00A70682" w:rsidRPr="00652312">
        <w:rPr>
          <w:rFonts w:ascii="Arial" w:hAnsi="Arial" w:cs="Arial"/>
          <w:bCs/>
          <w:color w:val="000000"/>
          <w:lang w:val="en"/>
        </w:rPr>
        <w:t>Ltd</w:t>
      </w:r>
      <w:r w:rsidR="00F10EE6" w:rsidRPr="00652312">
        <w:rPr>
          <w:rFonts w:ascii="Arial" w:hAnsi="Arial" w:cs="Arial"/>
          <w:bCs/>
          <w:color w:val="000000"/>
          <w:lang w:val="en"/>
        </w:rPr>
        <w:t>. Key responsibilities include:</w:t>
      </w:r>
    </w:p>
    <w:p w:rsidR="00F10EE6" w:rsidRPr="00652312" w:rsidRDefault="00F10EE6" w:rsidP="00F71D2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Cs/>
          <w:color w:val="000000"/>
          <w:lang w:val="en"/>
        </w:rPr>
      </w:pPr>
    </w:p>
    <w:p w:rsidR="00F10EE6" w:rsidRPr="00652312" w:rsidRDefault="00F10EE6" w:rsidP="00A70682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i/>
          <w:lang w:eastAsia="en-GB"/>
        </w:rPr>
      </w:pPr>
      <w:r w:rsidRPr="00652312">
        <w:rPr>
          <w:rFonts w:ascii="Arial" w:hAnsi="Arial" w:cs="Arial"/>
          <w:i/>
          <w:lang w:eastAsia="en-GB"/>
        </w:rPr>
        <w:t>Development of company long term strategy in conjunction with the board.</w:t>
      </w:r>
    </w:p>
    <w:p w:rsidR="00F10EE6" w:rsidRPr="00652312" w:rsidRDefault="00F10EE6" w:rsidP="00A70682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i/>
          <w:lang w:eastAsia="en-GB"/>
        </w:rPr>
      </w:pPr>
      <w:r w:rsidRPr="00652312">
        <w:rPr>
          <w:rFonts w:ascii="Arial" w:hAnsi="Arial" w:cs="Arial"/>
          <w:i/>
          <w:lang w:eastAsia="en-GB"/>
        </w:rPr>
        <w:t>Management of business on a professional manner, exercising independent judgement, reasonable care, skill and diligence.</w:t>
      </w:r>
    </w:p>
    <w:p w:rsidR="00F10EE6" w:rsidRPr="00652312" w:rsidRDefault="00F10EE6" w:rsidP="00A70682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i/>
          <w:lang w:eastAsia="en-GB"/>
        </w:rPr>
      </w:pPr>
      <w:r w:rsidRPr="00652312">
        <w:rPr>
          <w:rFonts w:ascii="Arial" w:hAnsi="Arial" w:cs="Arial"/>
          <w:i/>
          <w:lang w:eastAsia="en-GB"/>
        </w:rPr>
        <w:t>Oversees implementations of company’s short and long term plans in accordance with the strategy.</w:t>
      </w:r>
    </w:p>
    <w:p w:rsidR="00F10EE6" w:rsidRPr="00652312" w:rsidRDefault="00F10EE6" w:rsidP="00A70682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i/>
          <w:lang w:eastAsia="en-GB"/>
        </w:rPr>
      </w:pPr>
      <w:r w:rsidRPr="00652312">
        <w:rPr>
          <w:rFonts w:ascii="Arial" w:hAnsi="Arial" w:cs="Arial"/>
          <w:i/>
          <w:lang w:eastAsia="en-GB"/>
        </w:rPr>
        <w:t>Ensure the company is appropriately organized and staffed as well as prudent application of funds.</w:t>
      </w:r>
    </w:p>
    <w:p w:rsidR="00F10EE6" w:rsidRPr="00652312" w:rsidRDefault="00F10EE6" w:rsidP="00A70682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i/>
          <w:lang w:eastAsia="en-GB"/>
        </w:rPr>
      </w:pPr>
      <w:r w:rsidRPr="00652312">
        <w:rPr>
          <w:rFonts w:ascii="Arial" w:hAnsi="Arial" w:cs="Arial"/>
          <w:i/>
          <w:lang w:eastAsia="en-GB"/>
        </w:rPr>
        <w:t>To communicate effectively with shareholders, employees, Government authorities, other stake holders and the public.</w:t>
      </w:r>
    </w:p>
    <w:p w:rsidR="00A70682" w:rsidRPr="00652312" w:rsidRDefault="00F10EE6" w:rsidP="00A70682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i/>
          <w:lang w:eastAsia="en-GB"/>
        </w:rPr>
      </w:pPr>
      <w:r w:rsidRPr="00652312">
        <w:rPr>
          <w:rFonts w:ascii="Arial" w:hAnsi="Arial" w:cs="Arial"/>
          <w:i/>
          <w:lang w:eastAsia="en-GB"/>
        </w:rPr>
        <w:t>To keep abreast of all material undertakings and activities of the company and ensure that the processes and systems are in place to inform management and staff adequately.</w:t>
      </w:r>
    </w:p>
    <w:p w:rsidR="00A70682" w:rsidRPr="00652312" w:rsidRDefault="00F10EE6" w:rsidP="00A70682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i/>
          <w:lang w:eastAsia="en-GB"/>
        </w:rPr>
      </w:pPr>
      <w:r w:rsidRPr="00652312">
        <w:rPr>
          <w:rFonts w:ascii="Arial" w:hAnsi="Arial" w:cs="Arial"/>
          <w:i/>
          <w:lang w:eastAsia="en-GB"/>
        </w:rPr>
        <w:t xml:space="preserve"> Maintains accurate records and reports to the board on company performance</w:t>
      </w:r>
      <w:r w:rsidR="00A70682" w:rsidRPr="00652312">
        <w:rPr>
          <w:rFonts w:ascii="Arial" w:hAnsi="Arial" w:cs="Arial"/>
          <w:i/>
          <w:lang w:eastAsia="en-GB"/>
        </w:rPr>
        <w:t>.</w:t>
      </w:r>
    </w:p>
    <w:p w:rsidR="0055643D" w:rsidRPr="00652312" w:rsidRDefault="00F10EE6" w:rsidP="00A70682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Cs/>
          <w:i/>
          <w:color w:val="000000"/>
          <w:lang w:val="en"/>
        </w:rPr>
      </w:pPr>
      <w:r w:rsidRPr="00652312">
        <w:rPr>
          <w:rFonts w:ascii="Arial" w:hAnsi="Arial" w:cs="Arial"/>
          <w:i/>
          <w:lang w:eastAsia="en-GB"/>
        </w:rPr>
        <w:t xml:space="preserve">To ensure the integrity of all public disclosure by the company and in consultation with the </w:t>
      </w:r>
      <w:r w:rsidR="0049212B" w:rsidRPr="00652312">
        <w:rPr>
          <w:rFonts w:ascii="Arial" w:hAnsi="Arial" w:cs="Arial"/>
          <w:i/>
          <w:lang w:eastAsia="en-GB"/>
        </w:rPr>
        <w:t>C</w:t>
      </w:r>
      <w:r w:rsidRPr="00652312">
        <w:rPr>
          <w:rFonts w:ascii="Arial" w:hAnsi="Arial" w:cs="Arial"/>
          <w:i/>
          <w:lang w:eastAsia="en-GB"/>
        </w:rPr>
        <w:t>hairman to develop board agenda for all meetings.</w:t>
      </w:r>
      <w:bookmarkStart w:id="0" w:name="_GoBack"/>
      <w:bookmarkEnd w:id="0"/>
    </w:p>
    <w:p w:rsidR="00140FFB" w:rsidRPr="00652312" w:rsidRDefault="00140FFB" w:rsidP="00F71D2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"/>
        </w:rPr>
      </w:pPr>
    </w:p>
    <w:p w:rsidR="00F71D2B" w:rsidRPr="00652312" w:rsidRDefault="00652312" w:rsidP="00F71D2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b/>
          <w:bCs/>
          <w:color w:val="000000"/>
          <w:lang w:val="en"/>
        </w:rPr>
        <w:t xml:space="preserve">August 2008 to date: </w:t>
      </w:r>
      <w:r w:rsidR="00F71D2B" w:rsidRPr="00652312">
        <w:rPr>
          <w:rFonts w:ascii="Arial" w:hAnsi="Arial" w:cs="Arial"/>
          <w:color w:val="000000"/>
          <w:lang w:val="en"/>
        </w:rPr>
        <w:t>Part time Lecturer Kisii University College (Main &amp; Town Campuses).</w:t>
      </w:r>
    </w:p>
    <w:p w:rsidR="00F71D2B" w:rsidRPr="00652312" w:rsidRDefault="00F71D2B" w:rsidP="00F71D2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 w:rsidRPr="00652312">
        <w:rPr>
          <w:rFonts w:ascii="Arial" w:hAnsi="Arial" w:cs="Arial"/>
          <w:color w:val="000000"/>
          <w:lang w:val="en"/>
        </w:rPr>
        <w:tab/>
        <w:t>Faculty of Commerce, Department of Business and Management.</w:t>
      </w:r>
    </w:p>
    <w:p w:rsidR="0049212B" w:rsidRPr="00652312" w:rsidRDefault="0049212B" w:rsidP="00652312">
      <w:pPr>
        <w:spacing w:line="240" w:lineRule="auto"/>
        <w:rPr>
          <w:rFonts w:ascii="Arial" w:eastAsia="Garamond" w:hAnsi="Arial" w:cs="Arial"/>
          <w:b/>
          <w:u w:val="single"/>
        </w:rPr>
      </w:pPr>
      <w:r w:rsidRPr="00652312">
        <w:rPr>
          <w:rFonts w:ascii="Arial" w:eastAsia="Garamond" w:hAnsi="Arial" w:cs="Arial"/>
          <w:b/>
          <w:u w:val="single"/>
        </w:rPr>
        <w:t xml:space="preserve">Research Project Experience  </w:t>
      </w:r>
    </w:p>
    <w:p w:rsidR="0049212B" w:rsidRDefault="0049212B" w:rsidP="0065231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52312">
        <w:rPr>
          <w:rFonts w:ascii="Arial" w:eastAsia="Garamond" w:hAnsi="Arial" w:cs="Arial"/>
          <w:b/>
          <w:iCs/>
        </w:rPr>
        <w:t>Name of Research Project:</w:t>
      </w:r>
      <w:r w:rsidRPr="00652312">
        <w:rPr>
          <w:rFonts w:ascii="Arial" w:hAnsi="Arial" w:cs="Arial"/>
          <w:b/>
        </w:rPr>
        <w:t xml:space="preserve"> </w:t>
      </w:r>
      <w:r w:rsidRPr="00652312">
        <w:rPr>
          <w:rFonts w:ascii="Arial" w:hAnsi="Arial" w:cs="Arial"/>
        </w:rPr>
        <w:t xml:space="preserve">Maintenance Mechanism of lower subtropical forest Ecosystem of Service Function in China under different Management Regimes and Impacts of livelihoods in Kenya; A joint </w:t>
      </w:r>
      <w:r w:rsidR="00652312" w:rsidRPr="00652312">
        <w:rPr>
          <w:rFonts w:ascii="Arial" w:hAnsi="Arial" w:cs="Arial"/>
        </w:rPr>
        <w:t>research</w:t>
      </w:r>
      <w:r w:rsidRPr="00652312">
        <w:rPr>
          <w:rFonts w:ascii="Arial" w:hAnsi="Arial" w:cs="Arial"/>
        </w:rPr>
        <w:t xml:space="preserve"> project between </w:t>
      </w:r>
      <w:r w:rsidR="00652312" w:rsidRPr="00652312">
        <w:rPr>
          <w:rFonts w:ascii="Arial" w:hAnsi="Arial" w:cs="Arial"/>
        </w:rPr>
        <w:t xml:space="preserve">South China </w:t>
      </w:r>
      <w:r w:rsidRPr="00652312">
        <w:rPr>
          <w:rFonts w:ascii="Arial" w:hAnsi="Arial" w:cs="Arial"/>
        </w:rPr>
        <w:t xml:space="preserve">Botanical Garden and Jaramogi Oginga Odinga University of Science and </w:t>
      </w:r>
      <w:r w:rsidR="00652312">
        <w:rPr>
          <w:rFonts w:ascii="Arial" w:hAnsi="Arial" w:cs="Arial"/>
        </w:rPr>
        <w:t>T</w:t>
      </w:r>
      <w:r w:rsidR="00652312" w:rsidRPr="00652312">
        <w:rPr>
          <w:rFonts w:ascii="Arial" w:hAnsi="Arial" w:cs="Arial"/>
        </w:rPr>
        <w:t>echnology</w:t>
      </w:r>
      <w:r w:rsidRPr="00652312">
        <w:rPr>
          <w:rFonts w:ascii="Arial" w:hAnsi="Arial" w:cs="Arial"/>
        </w:rPr>
        <w:t xml:space="preserve"> (JOOUST). Projects of </w:t>
      </w:r>
      <w:r w:rsidR="00652312">
        <w:rPr>
          <w:rFonts w:ascii="Arial" w:hAnsi="Arial" w:cs="Arial"/>
        </w:rPr>
        <w:t>I</w:t>
      </w:r>
      <w:r w:rsidRPr="00652312">
        <w:rPr>
          <w:rFonts w:ascii="Arial" w:hAnsi="Arial" w:cs="Arial"/>
        </w:rPr>
        <w:t xml:space="preserve">nternational </w:t>
      </w:r>
      <w:r w:rsidR="00652312">
        <w:rPr>
          <w:rFonts w:ascii="Arial" w:hAnsi="Arial" w:cs="Arial"/>
        </w:rPr>
        <w:t>C</w:t>
      </w:r>
      <w:r w:rsidRPr="00652312">
        <w:rPr>
          <w:rFonts w:ascii="Arial" w:hAnsi="Arial" w:cs="Arial"/>
        </w:rPr>
        <w:t xml:space="preserve">orporation and </w:t>
      </w:r>
      <w:r w:rsidR="00652312">
        <w:rPr>
          <w:rFonts w:ascii="Arial" w:hAnsi="Arial" w:cs="Arial"/>
        </w:rPr>
        <w:t>E</w:t>
      </w:r>
      <w:r w:rsidRPr="00652312">
        <w:rPr>
          <w:rFonts w:ascii="Arial" w:hAnsi="Arial" w:cs="Arial"/>
        </w:rPr>
        <w:t>xchange funded by National Natural Research Foundation of China. PR. China. Grant Amount Kshs. 34,720,000. Status: under implementation</w:t>
      </w:r>
      <w:r w:rsidR="00652312">
        <w:rPr>
          <w:rFonts w:ascii="Arial" w:hAnsi="Arial" w:cs="Arial"/>
        </w:rPr>
        <w:t>, Project Team Member.</w:t>
      </w:r>
    </w:p>
    <w:p w:rsidR="00652312" w:rsidRDefault="00652312" w:rsidP="0065231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52312" w:rsidRPr="00652312" w:rsidRDefault="00652312" w:rsidP="00652312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"/>
        </w:rPr>
      </w:pPr>
      <w:r w:rsidRPr="005E48A2">
        <w:rPr>
          <w:rFonts w:ascii="Arial" w:hAnsi="Arial" w:cs="Arial"/>
          <w:b/>
          <w:sz w:val="24"/>
          <w:szCs w:val="24"/>
        </w:rPr>
        <w:t>Name of Research Project: UHIV- Health Communication</w:t>
      </w:r>
      <w:r w:rsidRPr="005E48A2">
        <w:rPr>
          <w:rFonts w:ascii="Arial" w:hAnsi="Arial" w:cs="Arial"/>
          <w:sz w:val="24"/>
          <w:szCs w:val="24"/>
        </w:rPr>
        <w:t>. The training was funded by the Centres for Disease Control and Prevention through the Kenyans and Americans in Partnership to Fight HIV/AIDS Relief (PEPFA</w:t>
      </w:r>
      <w:r>
        <w:rPr>
          <w:rFonts w:ascii="Arial" w:hAnsi="Arial" w:cs="Arial"/>
          <w:sz w:val="24"/>
          <w:szCs w:val="24"/>
        </w:rPr>
        <w:t xml:space="preserve">R). The programmes was offered </w:t>
      </w:r>
      <w:r w:rsidRPr="005E48A2">
        <w:rPr>
          <w:rFonts w:ascii="Arial" w:hAnsi="Arial" w:cs="Arial"/>
          <w:sz w:val="24"/>
          <w:szCs w:val="24"/>
        </w:rPr>
        <w:t>on two modules namely face to face interaction and on-line Year: 2019-2020;</w:t>
      </w:r>
      <w:r>
        <w:rPr>
          <w:rFonts w:ascii="Arial" w:hAnsi="Arial" w:cs="Arial"/>
          <w:sz w:val="24"/>
          <w:szCs w:val="24"/>
        </w:rPr>
        <w:t xml:space="preserve"> </w:t>
      </w:r>
      <w:r w:rsidRPr="005E48A2">
        <w:rPr>
          <w:rFonts w:ascii="Arial" w:hAnsi="Arial" w:cs="Arial"/>
          <w:sz w:val="24"/>
          <w:szCs w:val="24"/>
        </w:rPr>
        <w:t>Field of Research: Public Health; Role played: Project administration; Status: Completed</w:t>
      </w:r>
      <w:r>
        <w:rPr>
          <w:rFonts w:ascii="Arial" w:hAnsi="Arial" w:cs="Arial"/>
          <w:sz w:val="24"/>
          <w:szCs w:val="24"/>
        </w:rPr>
        <w:t>.</w:t>
      </w:r>
    </w:p>
    <w:p w:rsidR="00F71D2B" w:rsidRPr="00652312" w:rsidRDefault="00F71D2B" w:rsidP="006523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n"/>
        </w:rPr>
      </w:pPr>
      <w:r w:rsidRPr="00652312">
        <w:rPr>
          <w:rFonts w:ascii="Arial" w:hAnsi="Arial" w:cs="Arial"/>
          <w:b/>
          <w:color w:val="000000"/>
          <w:lang w:val="en"/>
        </w:rPr>
        <w:t xml:space="preserve">  </w:t>
      </w:r>
    </w:p>
    <w:p w:rsidR="00652312" w:rsidRDefault="00652312" w:rsidP="00652312">
      <w:pPr>
        <w:tabs>
          <w:tab w:val="left" w:pos="9360"/>
        </w:tabs>
        <w:spacing w:line="240" w:lineRule="auto"/>
        <w:jc w:val="both"/>
        <w:rPr>
          <w:rFonts w:ascii="Arial" w:hAnsi="Arial" w:cs="Arial"/>
          <w:b/>
          <w:u w:val="single"/>
        </w:rPr>
      </w:pPr>
    </w:p>
    <w:p w:rsidR="00652312" w:rsidRDefault="00652312" w:rsidP="00652312">
      <w:pPr>
        <w:tabs>
          <w:tab w:val="left" w:pos="9360"/>
        </w:tabs>
        <w:spacing w:line="240" w:lineRule="auto"/>
        <w:jc w:val="both"/>
        <w:rPr>
          <w:rFonts w:ascii="Arial" w:hAnsi="Arial" w:cs="Arial"/>
          <w:b/>
          <w:u w:val="single"/>
        </w:rPr>
      </w:pPr>
    </w:p>
    <w:p w:rsidR="00652312" w:rsidRDefault="00652312" w:rsidP="00652312">
      <w:pPr>
        <w:tabs>
          <w:tab w:val="left" w:pos="9360"/>
        </w:tabs>
        <w:spacing w:line="240" w:lineRule="auto"/>
        <w:jc w:val="both"/>
        <w:rPr>
          <w:rFonts w:ascii="Arial" w:hAnsi="Arial" w:cs="Arial"/>
          <w:b/>
          <w:u w:val="single"/>
        </w:rPr>
      </w:pPr>
    </w:p>
    <w:p w:rsidR="00B73849" w:rsidRPr="00652312" w:rsidRDefault="00B73849" w:rsidP="00652312">
      <w:pPr>
        <w:tabs>
          <w:tab w:val="left" w:pos="9360"/>
        </w:tabs>
        <w:spacing w:line="240" w:lineRule="auto"/>
        <w:jc w:val="both"/>
        <w:rPr>
          <w:rFonts w:ascii="Arial" w:hAnsi="Arial" w:cs="Arial"/>
          <w:b/>
          <w:u w:val="single"/>
        </w:rPr>
      </w:pPr>
      <w:r w:rsidRPr="00652312">
        <w:rPr>
          <w:rFonts w:ascii="Arial" w:hAnsi="Arial" w:cs="Arial"/>
          <w:b/>
          <w:u w:val="single"/>
        </w:rPr>
        <w:lastRenderedPageBreak/>
        <w:t>ACADEMIC SUPERVISION OF STUDENTS’ RESEARCH</w:t>
      </w:r>
    </w:p>
    <w:p w:rsidR="005F3690" w:rsidRPr="00652312" w:rsidRDefault="00944F48" w:rsidP="00652312">
      <w:pPr>
        <w:tabs>
          <w:tab w:val="left" w:pos="9360"/>
        </w:tabs>
        <w:spacing w:line="240" w:lineRule="auto"/>
        <w:jc w:val="both"/>
        <w:rPr>
          <w:rFonts w:ascii="Arial" w:hAnsi="Arial" w:cs="Arial"/>
          <w:b/>
        </w:rPr>
      </w:pPr>
      <w:r w:rsidRPr="00652312">
        <w:rPr>
          <w:rFonts w:ascii="Arial" w:hAnsi="Arial" w:cs="Arial"/>
          <w:b/>
          <w:u w:val="single"/>
        </w:rPr>
        <w:t>PhD t</w:t>
      </w:r>
      <w:r w:rsidR="005F3690" w:rsidRPr="00652312">
        <w:rPr>
          <w:rFonts w:ascii="Arial" w:hAnsi="Arial" w:cs="Arial"/>
          <w:b/>
          <w:u w:val="single"/>
        </w:rPr>
        <w:t>hesis in progress</w:t>
      </w:r>
    </w:p>
    <w:p w:rsidR="005F3690" w:rsidRPr="00652312" w:rsidRDefault="005F3690" w:rsidP="00652312">
      <w:pPr>
        <w:pStyle w:val="ListParagraph"/>
        <w:numPr>
          <w:ilvl w:val="0"/>
          <w:numId w:val="8"/>
        </w:numPr>
        <w:tabs>
          <w:tab w:val="left" w:pos="9360"/>
        </w:tabs>
        <w:spacing w:line="240" w:lineRule="auto"/>
        <w:jc w:val="both"/>
        <w:rPr>
          <w:rFonts w:ascii="Arial" w:hAnsi="Arial" w:cs="Arial"/>
          <w:bCs/>
        </w:rPr>
      </w:pPr>
      <w:r w:rsidRPr="00652312">
        <w:rPr>
          <w:rFonts w:ascii="Arial" w:hAnsi="Arial" w:cs="Arial"/>
          <w:bCs/>
        </w:rPr>
        <w:t>Simon Mamadi Shiamwama</w:t>
      </w:r>
      <w:r w:rsidR="00B62CFF" w:rsidRPr="00652312">
        <w:rPr>
          <w:rFonts w:ascii="Arial" w:hAnsi="Arial" w:cs="Arial"/>
          <w:bCs/>
        </w:rPr>
        <w:t>-</w:t>
      </w:r>
      <w:r w:rsidR="00B62CFF" w:rsidRPr="00652312">
        <w:rPr>
          <w:rFonts w:ascii="Arial" w:hAnsi="Arial" w:cs="Arial"/>
        </w:rPr>
        <w:t xml:space="preserve"> Title of Research:</w:t>
      </w:r>
      <w:r w:rsidRPr="00652312">
        <w:rPr>
          <w:rFonts w:ascii="Arial" w:hAnsi="Arial" w:cs="Arial"/>
          <w:bCs/>
        </w:rPr>
        <w:t xml:space="preserve"> Operations Management and the Performance of Public Sugar Manufacturing Firms in Kenya</w:t>
      </w:r>
    </w:p>
    <w:p w:rsidR="00AC6863" w:rsidRPr="00652312" w:rsidRDefault="007024EA" w:rsidP="00652312">
      <w:pPr>
        <w:pStyle w:val="ListParagraph"/>
        <w:numPr>
          <w:ilvl w:val="0"/>
          <w:numId w:val="8"/>
        </w:numPr>
        <w:tabs>
          <w:tab w:val="left" w:pos="9360"/>
        </w:tabs>
        <w:spacing w:line="240" w:lineRule="auto"/>
        <w:jc w:val="both"/>
        <w:rPr>
          <w:rFonts w:ascii="Arial" w:hAnsi="Arial" w:cs="Arial"/>
        </w:rPr>
      </w:pPr>
      <w:r w:rsidRPr="00652312">
        <w:rPr>
          <w:rFonts w:ascii="Arial" w:hAnsi="Arial" w:cs="Arial"/>
          <w:bCs/>
        </w:rPr>
        <w:t>Dan O</w:t>
      </w:r>
      <w:r w:rsidR="00B62CFF" w:rsidRPr="00652312">
        <w:rPr>
          <w:rFonts w:ascii="Arial" w:hAnsi="Arial" w:cs="Arial"/>
          <w:bCs/>
        </w:rPr>
        <w:t>uma Muga-</w:t>
      </w:r>
      <w:r w:rsidR="00B62CFF" w:rsidRPr="00652312">
        <w:rPr>
          <w:rFonts w:ascii="Arial" w:hAnsi="Arial" w:cs="Arial"/>
        </w:rPr>
        <w:t xml:space="preserve"> Title of Research:</w:t>
      </w:r>
      <w:r w:rsidRPr="00652312">
        <w:rPr>
          <w:rFonts w:ascii="Arial" w:hAnsi="Arial" w:cs="Arial"/>
          <w:bCs/>
        </w:rPr>
        <w:t xml:space="preserve"> Logistics functions on Performance of Humanitarian Organizations in Kenya; An empirical study</w:t>
      </w:r>
      <w:r w:rsidR="00AC6863" w:rsidRPr="00652312">
        <w:rPr>
          <w:rFonts w:ascii="Arial" w:hAnsi="Arial" w:cs="Arial"/>
          <w:bCs/>
        </w:rPr>
        <w:t xml:space="preserve"> on Red Cross, Kenya.</w:t>
      </w:r>
    </w:p>
    <w:p w:rsidR="007024EA" w:rsidRPr="00652312" w:rsidRDefault="00B62CFF" w:rsidP="00652312">
      <w:pPr>
        <w:pStyle w:val="ListParagraph"/>
        <w:numPr>
          <w:ilvl w:val="0"/>
          <w:numId w:val="8"/>
        </w:numPr>
        <w:tabs>
          <w:tab w:val="left" w:pos="9360"/>
        </w:tabs>
        <w:spacing w:line="240" w:lineRule="auto"/>
        <w:jc w:val="both"/>
        <w:rPr>
          <w:rFonts w:ascii="Arial" w:hAnsi="Arial" w:cs="Arial"/>
        </w:rPr>
      </w:pPr>
      <w:r w:rsidRPr="00652312">
        <w:rPr>
          <w:rFonts w:ascii="Arial" w:hAnsi="Arial" w:cs="Arial"/>
          <w:bCs/>
        </w:rPr>
        <w:t>Pamela Nyongesa-</w:t>
      </w:r>
      <w:r w:rsidRPr="00652312">
        <w:rPr>
          <w:rFonts w:ascii="Arial" w:hAnsi="Arial" w:cs="Arial"/>
        </w:rPr>
        <w:t xml:space="preserve"> Title of Research</w:t>
      </w:r>
      <w:r w:rsidR="00AC6863" w:rsidRPr="00652312">
        <w:rPr>
          <w:rFonts w:ascii="Arial" w:hAnsi="Arial" w:cs="Arial"/>
          <w:bCs/>
        </w:rPr>
        <w:t xml:space="preserve">: </w:t>
      </w:r>
      <w:r w:rsidR="00AC6863" w:rsidRPr="00652312">
        <w:rPr>
          <w:rFonts w:ascii="Arial" w:hAnsi="Arial" w:cs="Arial"/>
        </w:rPr>
        <w:t>Analysis of Human Resource Management Practices and their Influence on Health Service Delivery: Public Sector Perspective, County Governments</w:t>
      </w:r>
    </w:p>
    <w:p w:rsidR="00944F48" w:rsidRPr="00652312" w:rsidRDefault="00944F48" w:rsidP="00652312">
      <w:pPr>
        <w:tabs>
          <w:tab w:val="left" w:pos="9360"/>
        </w:tabs>
        <w:spacing w:line="240" w:lineRule="auto"/>
        <w:jc w:val="both"/>
        <w:rPr>
          <w:rFonts w:ascii="Arial" w:hAnsi="Arial" w:cs="Arial"/>
          <w:b/>
          <w:u w:val="single"/>
        </w:rPr>
      </w:pPr>
      <w:r w:rsidRPr="00652312">
        <w:rPr>
          <w:rFonts w:ascii="Arial" w:hAnsi="Arial" w:cs="Arial"/>
          <w:b/>
          <w:u w:val="single"/>
        </w:rPr>
        <w:t>Masters’ thesis in progress</w:t>
      </w:r>
    </w:p>
    <w:p w:rsidR="00944F48" w:rsidRPr="00652312" w:rsidRDefault="00944F48" w:rsidP="00652312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652312">
        <w:rPr>
          <w:rFonts w:ascii="Arial" w:hAnsi="Arial" w:cs="Arial"/>
        </w:rPr>
        <w:t>Patrick Omondi: Effects of Strategic Implementation on Urban Water Service Provision in Kakamega County, Kenya</w:t>
      </w:r>
    </w:p>
    <w:p w:rsidR="00B62CFF" w:rsidRPr="00652312" w:rsidRDefault="00B62CFF" w:rsidP="00652312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i/>
        </w:rPr>
      </w:pPr>
      <w:r w:rsidRPr="00652312">
        <w:rPr>
          <w:rFonts w:ascii="Arial" w:hAnsi="Arial" w:cs="Arial"/>
        </w:rPr>
        <w:t>Flor</w:t>
      </w:r>
      <w:r w:rsidR="00B829F5" w:rsidRPr="00652312">
        <w:rPr>
          <w:rFonts w:ascii="Arial" w:hAnsi="Arial" w:cs="Arial"/>
        </w:rPr>
        <w:t>ein Amondi-Title of Research: Analysis o</w:t>
      </w:r>
      <w:r w:rsidR="00AC6863" w:rsidRPr="00652312">
        <w:rPr>
          <w:rFonts w:ascii="Arial" w:hAnsi="Arial" w:cs="Arial"/>
        </w:rPr>
        <w:t xml:space="preserve">f Black </w:t>
      </w:r>
      <w:r w:rsidR="00B829F5" w:rsidRPr="00652312">
        <w:rPr>
          <w:rFonts w:ascii="Arial" w:hAnsi="Arial" w:cs="Arial"/>
        </w:rPr>
        <w:t>S</w:t>
      </w:r>
      <w:r w:rsidR="00AC6863" w:rsidRPr="00652312">
        <w:rPr>
          <w:rFonts w:ascii="Arial" w:hAnsi="Arial" w:cs="Arial"/>
        </w:rPr>
        <w:t xml:space="preserve">oldier </w:t>
      </w:r>
      <w:r w:rsidR="00B829F5" w:rsidRPr="00652312">
        <w:rPr>
          <w:rFonts w:ascii="Arial" w:hAnsi="Arial" w:cs="Arial"/>
        </w:rPr>
        <w:t xml:space="preserve">Fly Meal </w:t>
      </w:r>
      <w:r w:rsidR="00AC6863" w:rsidRPr="00652312">
        <w:rPr>
          <w:rFonts w:ascii="Arial" w:hAnsi="Arial" w:cs="Arial"/>
        </w:rPr>
        <w:t xml:space="preserve">and </w:t>
      </w:r>
      <w:r w:rsidR="00B829F5" w:rsidRPr="00652312">
        <w:rPr>
          <w:rFonts w:ascii="Arial" w:hAnsi="Arial" w:cs="Arial"/>
        </w:rPr>
        <w:t xml:space="preserve">Fish Meal </w:t>
      </w:r>
      <w:r w:rsidR="00AC6863" w:rsidRPr="00652312">
        <w:rPr>
          <w:rFonts w:ascii="Arial" w:hAnsi="Arial" w:cs="Arial"/>
        </w:rPr>
        <w:t xml:space="preserve">on the </w:t>
      </w:r>
      <w:r w:rsidR="00B829F5" w:rsidRPr="00652312">
        <w:rPr>
          <w:rFonts w:ascii="Arial" w:hAnsi="Arial" w:cs="Arial"/>
          <w:b/>
        </w:rPr>
        <w:t>Production Cost</w:t>
      </w:r>
      <w:r w:rsidR="00B829F5" w:rsidRPr="00652312">
        <w:rPr>
          <w:rFonts w:ascii="Arial" w:hAnsi="Arial" w:cs="Arial"/>
        </w:rPr>
        <w:t xml:space="preserve"> </w:t>
      </w:r>
      <w:r w:rsidR="00AC6863" w:rsidRPr="00652312">
        <w:rPr>
          <w:rFonts w:ascii="Arial" w:hAnsi="Arial" w:cs="Arial"/>
        </w:rPr>
        <w:t xml:space="preserve">and </w:t>
      </w:r>
      <w:r w:rsidR="00B829F5" w:rsidRPr="00652312">
        <w:rPr>
          <w:rFonts w:ascii="Arial" w:hAnsi="Arial" w:cs="Arial"/>
        </w:rPr>
        <w:t xml:space="preserve">Growth </w:t>
      </w:r>
      <w:r w:rsidR="00AC6863" w:rsidRPr="00652312">
        <w:rPr>
          <w:rFonts w:ascii="Arial" w:hAnsi="Arial" w:cs="Arial"/>
        </w:rPr>
        <w:t xml:space="preserve">of </w:t>
      </w:r>
      <w:r w:rsidR="00AC6863" w:rsidRPr="00652312">
        <w:rPr>
          <w:rFonts w:ascii="Arial" w:hAnsi="Arial" w:cs="Arial"/>
          <w:i/>
        </w:rPr>
        <w:t>Oreochomis niloticus</w:t>
      </w:r>
    </w:p>
    <w:p w:rsidR="00B829F5" w:rsidRPr="00652312" w:rsidRDefault="00B829F5" w:rsidP="00652312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/>
        </w:rPr>
      </w:pPr>
      <w:r w:rsidRPr="00652312">
        <w:rPr>
          <w:rFonts w:ascii="Arial" w:hAnsi="Arial" w:cs="Arial"/>
          <w:i/>
        </w:rPr>
        <w:t>Naomi Nyanchama-</w:t>
      </w:r>
      <w:r w:rsidRPr="00652312">
        <w:rPr>
          <w:rFonts w:ascii="Arial" w:hAnsi="Arial" w:cs="Arial"/>
        </w:rPr>
        <w:t xml:space="preserve"> Title of Research: Edible Insects Acheta Domesticus (House Cricket) and </w:t>
      </w:r>
      <w:r w:rsidRPr="00652312">
        <w:rPr>
          <w:rFonts w:ascii="Arial" w:hAnsi="Arial" w:cs="Arial"/>
          <w:i/>
        </w:rPr>
        <w:t>Grillus Bimmaticulua</w:t>
      </w:r>
      <w:r w:rsidRPr="00652312">
        <w:rPr>
          <w:rFonts w:ascii="Arial" w:hAnsi="Arial" w:cs="Arial"/>
        </w:rPr>
        <w:t xml:space="preserve"> (Field Cricket) </w:t>
      </w:r>
      <w:r w:rsidRPr="00652312">
        <w:rPr>
          <w:rFonts w:ascii="Arial" w:hAnsi="Arial" w:cs="Arial"/>
          <w:b/>
        </w:rPr>
        <w:t>Value Chain analysis for enhanced Margins and Food Security in Kenyan Victoria Basin</w:t>
      </w:r>
    </w:p>
    <w:p w:rsidR="002208CC" w:rsidRPr="00652312" w:rsidRDefault="002208CC" w:rsidP="00652312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652312">
        <w:rPr>
          <w:rFonts w:ascii="Arial" w:hAnsi="Arial" w:cs="Arial"/>
        </w:rPr>
        <w:t>Patrick Opondo Barasa - Title of Research: Influence o</w:t>
      </w:r>
      <w:r w:rsidR="00A16646" w:rsidRPr="00652312">
        <w:rPr>
          <w:rFonts w:ascii="Arial" w:hAnsi="Arial" w:cs="Arial"/>
        </w:rPr>
        <w:t xml:space="preserve">f Electronic </w:t>
      </w:r>
      <w:r w:rsidRPr="00652312">
        <w:rPr>
          <w:rFonts w:ascii="Arial" w:hAnsi="Arial" w:cs="Arial"/>
        </w:rPr>
        <w:t xml:space="preserve">Procurement </w:t>
      </w:r>
      <w:r w:rsidR="00A16646" w:rsidRPr="00652312">
        <w:rPr>
          <w:rFonts w:ascii="Arial" w:hAnsi="Arial" w:cs="Arial"/>
        </w:rPr>
        <w:t xml:space="preserve">Systems </w:t>
      </w:r>
      <w:r w:rsidRPr="00652312">
        <w:rPr>
          <w:rFonts w:ascii="Arial" w:hAnsi="Arial" w:cs="Arial"/>
        </w:rPr>
        <w:t>on Performance of National Hospital Insurance Fund</w:t>
      </w:r>
    </w:p>
    <w:p w:rsidR="00021C5C" w:rsidRPr="00652312" w:rsidRDefault="00021C5C" w:rsidP="00652312">
      <w:pPr>
        <w:spacing w:line="240" w:lineRule="auto"/>
        <w:ind w:left="360"/>
        <w:rPr>
          <w:rFonts w:ascii="Arial" w:hAnsi="Arial" w:cs="Arial"/>
          <w:b/>
          <w:u w:val="single"/>
        </w:rPr>
      </w:pPr>
      <w:r w:rsidRPr="00652312">
        <w:rPr>
          <w:rFonts w:ascii="Arial" w:hAnsi="Arial" w:cs="Arial"/>
          <w:b/>
          <w:u w:val="single"/>
        </w:rPr>
        <w:t>Thesis Examined</w:t>
      </w:r>
    </w:p>
    <w:p w:rsidR="002B2406" w:rsidRPr="00652312" w:rsidRDefault="002B2406" w:rsidP="00652312">
      <w:pPr>
        <w:pStyle w:val="NoSpacing"/>
        <w:numPr>
          <w:ilvl w:val="0"/>
          <w:numId w:val="16"/>
        </w:numPr>
        <w:rPr>
          <w:rFonts w:ascii="Arial" w:hAnsi="Arial" w:cs="Arial"/>
          <w:i/>
        </w:rPr>
      </w:pPr>
      <w:r w:rsidRPr="00652312">
        <w:rPr>
          <w:rFonts w:ascii="Arial" w:hAnsi="Arial" w:cs="Arial"/>
          <w:b/>
        </w:rPr>
        <w:t>ALOYS JARED OGANDA REG B151/4003/2016-</w:t>
      </w:r>
      <w:r w:rsidRPr="00652312">
        <w:rPr>
          <w:rFonts w:ascii="Arial" w:hAnsi="Arial" w:cs="Arial"/>
        </w:rPr>
        <w:t>Title of</w:t>
      </w:r>
      <w:r w:rsidRPr="00652312">
        <w:rPr>
          <w:rFonts w:ascii="Arial" w:hAnsi="Arial" w:cs="Arial"/>
          <w:b/>
        </w:rPr>
        <w:t xml:space="preserve"> </w:t>
      </w:r>
      <w:r w:rsidRPr="00652312">
        <w:rPr>
          <w:rFonts w:ascii="Arial" w:hAnsi="Arial" w:cs="Arial"/>
        </w:rPr>
        <w:t xml:space="preserve">thesis </w:t>
      </w:r>
      <w:r w:rsidRPr="00652312">
        <w:rPr>
          <w:rFonts w:ascii="Arial" w:hAnsi="Arial" w:cs="Arial"/>
          <w:i/>
        </w:rPr>
        <w:t>“Effect of Liquidity Risk Management on Performance of Commercial Banks In Kenya: A Comparative Study Between National Bank And Equity Bank”</w:t>
      </w:r>
    </w:p>
    <w:p w:rsidR="002B2406" w:rsidRPr="00652312" w:rsidRDefault="002B2406" w:rsidP="00652312">
      <w:pPr>
        <w:pStyle w:val="NoSpacing"/>
        <w:numPr>
          <w:ilvl w:val="0"/>
          <w:numId w:val="16"/>
        </w:numPr>
        <w:rPr>
          <w:rFonts w:ascii="Arial" w:hAnsi="Arial" w:cs="Arial"/>
          <w:i/>
        </w:rPr>
      </w:pPr>
      <w:r w:rsidRPr="00652312">
        <w:rPr>
          <w:rFonts w:ascii="Arial" w:hAnsi="Arial" w:cs="Arial"/>
          <w:b/>
        </w:rPr>
        <w:t>WILLIS OUMA ONDIEK REG B151/4300/2014</w:t>
      </w:r>
      <w:r w:rsidRPr="00652312">
        <w:rPr>
          <w:rFonts w:ascii="Arial" w:hAnsi="Arial" w:cs="Arial"/>
        </w:rPr>
        <w:t xml:space="preserve">  Title of</w:t>
      </w:r>
      <w:r w:rsidRPr="00652312">
        <w:rPr>
          <w:rFonts w:ascii="Arial" w:hAnsi="Arial" w:cs="Arial"/>
          <w:b/>
        </w:rPr>
        <w:t xml:space="preserve"> </w:t>
      </w:r>
      <w:r w:rsidRPr="00652312">
        <w:rPr>
          <w:rFonts w:ascii="Arial" w:hAnsi="Arial" w:cs="Arial"/>
        </w:rPr>
        <w:t xml:space="preserve">thesis </w:t>
      </w:r>
      <w:r w:rsidRPr="00652312">
        <w:rPr>
          <w:rFonts w:ascii="Arial" w:hAnsi="Arial" w:cs="Arial"/>
          <w:i/>
        </w:rPr>
        <w:t>“Influence of Cash Management Practices in Selected Counties in South Nyanza Region, Kenya”</w:t>
      </w:r>
    </w:p>
    <w:p w:rsidR="002B2406" w:rsidRPr="00652312" w:rsidRDefault="00DA3E1A" w:rsidP="00652312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i/>
        </w:rPr>
      </w:pPr>
      <w:r w:rsidRPr="00652312">
        <w:rPr>
          <w:rFonts w:ascii="Arial" w:hAnsi="Arial" w:cs="Arial"/>
          <w:b/>
        </w:rPr>
        <w:t>CRISOSTOM ODAYA ALERI REG 162/4114/2015-</w:t>
      </w:r>
      <w:r w:rsidRPr="00652312">
        <w:rPr>
          <w:rFonts w:ascii="Arial" w:hAnsi="Arial" w:cs="Arial"/>
        </w:rPr>
        <w:t>Title of Thesis</w:t>
      </w:r>
      <w:r w:rsidR="00905B43" w:rsidRPr="00652312">
        <w:rPr>
          <w:rFonts w:ascii="Arial" w:hAnsi="Arial" w:cs="Arial"/>
          <w:b/>
        </w:rPr>
        <w:t xml:space="preserve"> </w:t>
      </w:r>
      <w:r w:rsidR="00905B43" w:rsidRPr="00652312">
        <w:rPr>
          <w:rFonts w:ascii="Arial" w:hAnsi="Arial" w:cs="Arial"/>
          <w:b/>
          <w:i/>
        </w:rPr>
        <w:t>“</w:t>
      </w:r>
      <w:r w:rsidRPr="00652312">
        <w:rPr>
          <w:rFonts w:ascii="Arial" w:hAnsi="Arial" w:cs="Arial"/>
          <w:i/>
        </w:rPr>
        <w:t>Influence Of Green Procurement Practices on Performance of Registered</w:t>
      </w:r>
      <w:r w:rsidR="00905B43" w:rsidRPr="00652312">
        <w:rPr>
          <w:rFonts w:ascii="Arial" w:hAnsi="Arial" w:cs="Arial"/>
          <w:i/>
        </w:rPr>
        <w:t xml:space="preserve"> Automotive Firms i</w:t>
      </w:r>
      <w:r w:rsidRPr="00652312">
        <w:rPr>
          <w:rFonts w:ascii="Arial" w:hAnsi="Arial" w:cs="Arial"/>
          <w:i/>
        </w:rPr>
        <w:t>n Kenya</w:t>
      </w:r>
      <w:r w:rsidR="00905B43" w:rsidRPr="00652312">
        <w:rPr>
          <w:rFonts w:ascii="Arial" w:hAnsi="Arial" w:cs="Arial"/>
          <w:i/>
        </w:rPr>
        <w:t>”</w:t>
      </w:r>
      <w:r w:rsidRPr="00652312">
        <w:rPr>
          <w:rFonts w:ascii="Arial" w:hAnsi="Arial" w:cs="Arial"/>
          <w:i/>
        </w:rPr>
        <w:t xml:space="preserve"> </w:t>
      </w:r>
    </w:p>
    <w:p w:rsidR="00DA3E1A" w:rsidRPr="00652312" w:rsidRDefault="00A366DA" w:rsidP="00652312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i/>
        </w:rPr>
      </w:pPr>
      <w:r w:rsidRPr="00652312">
        <w:rPr>
          <w:rFonts w:ascii="Arial" w:hAnsi="Arial" w:cs="Arial"/>
          <w:b/>
        </w:rPr>
        <w:t>ROSELINE ATIENO ADUDA PGS/BA/4232/2011-</w:t>
      </w:r>
      <w:r w:rsidRPr="00652312">
        <w:rPr>
          <w:rFonts w:ascii="Arial" w:hAnsi="Arial" w:cs="Arial"/>
        </w:rPr>
        <w:t xml:space="preserve"> Title of Thesis</w:t>
      </w:r>
      <w:r w:rsidR="00905B43" w:rsidRPr="00652312">
        <w:rPr>
          <w:rFonts w:ascii="Arial" w:hAnsi="Arial" w:cs="Arial"/>
        </w:rPr>
        <w:t xml:space="preserve"> </w:t>
      </w:r>
      <w:r w:rsidR="00905B43" w:rsidRPr="00652312">
        <w:rPr>
          <w:rFonts w:ascii="Arial" w:hAnsi="Arial" w:cs="Arial"/>
          <w:i/>
        </w:rPr>
        <w:t>“</w:t>
      </w:r>
      <w:r w:rsidRPr="00652312">
        <w:rPr>
          <w:rFonts w:ascii="Arial" w:hAnsi="Arial" w:cs="Arial"/>
          <w:i/>
        </w:rPr>
        <w:t xml:space="preserve"> </w:t>
      </w:r>
      <w:r w:rsidR="00EF7B14" w:rsidRPr="00652312">
        <w:rPr>
          <w:rFonts w:ascii="Arial" w:hAnsi="Arial" w:cs="Arial"/>
          <w:i/>
        </w:rPr>
        <w:t>Effects of Non-Monetary</w:t>
      </w:r>
      <w:r w:rsidR="00905B43" w:rsidRPr="00652312">
        <w:rPr>
          <w:rFonts w:ascii="Arial" w:hAnsi="Arial" w:cs="Arial"/>
          <w:i/>
        </w:rPr>
        <w:t xml:space="preserve"> Reward Systems o</w:t>
      </w:r>
      <w:r w:rsidR="00EF7B14" w:rsidRPr="00652312">
        <w:rPr>
          <w:rFonts w:ascii="Arial" w:hAnsi="Arial" w:cs="Arial"/>
          <w:i/>
        </w:rPr>
        <w:t>n Employee Performance In Institutions of Higher Learning In Kenya, A case o</w:t>
      </w:r>
      <w:r w:rsidR="00905B43" w:rsidRPr="00652312">
        <w:rPr>
          <w:rFonts w:ascii="Arial" w:hAnsi="Arial" w:cs="Arial"/>
          <w:i/>
        </w:rPr>
        <w:t>f Selected</w:t>
      </w:r>
      <w:r w:rsidR="002B2406" w:rsidRPr="00652312">
        <w:rPr>
          <w:rFonts w:ascii="Arial" w:hAnsi="Arial" w:cs="Arial"/>
          <w:i/>
        </w:rPr>
        <w:t>, Institutions</w:t>
      </w:r>
      <w:r w:rsidR="00905B43" w:rsidRPr="00652312">
        <w:rPr>
          <w:rFonts w:ascii="Arial" w:hAnsi="Arial" w:cs="Arial"/>
          <w:i/>
        </w:rPr>
        <w:t>”</w:t>
      </w:r>
    </w:p>
    <w:p w:rsidR="00B73849" w:rsidRPr="00652312" w:rsidRDefault="002B2406" w:rsidP="00652312">
      <w:pPr>
        <w:pStyle w:val="NoSpacing"/>
        <w:numPr>
          <w:ilvl w:val="0"/>
          <w:numId w:val="16"/>
        </w:numPr>
        <w:rPr>
          <w:rFonts w:ascii="Arial" w:hAnsi="Arial" w:cs="Arial"/>
          <w:b/>
          <w:u w:val="single"/>
        </w:rPr>
      </w:pPr>
      <w:r w:rsidRPr="00652312">
        <w:rPr>
          <w:rFonts w:ascii="Arial" w:hAnsi="Arial" w:cs="Arial"/>
          <w:b/>
        </w:rPr>
        <w:t>CARLES LWANGA YOGO REG B151/4022/2013</w:t>
      </w:r>
      <w:r w:rsidRPr="00652312">
        <w:rPr>
          <w:rFonts w:ascii="Arial" w:hAnsi="Arial" w:cs="Arial"/>
        </w:rPr>
        <w:t xml:space="preserve"> –Title </w:t>
      </w:r>
      <w:r w:rsidR="00905B43" w:rsidRPr="00652312">
        <w:rPr>
          <w:rFonts w:ascii="Arial" w:hAnsi="Arial" w:cs="Arial"/>
        </w:rPr>
        <w:t xml:space="preserve">of </w:t>
      </w:r>
      <w:r w:rsidR="00905B43" w:rsidRPr="00652312">
        <w:rPr>
          <w:rFonts w:ascii="Arial" w:hAnsi="Arial" w:cs="Arial"/>
          <w:i/>
        </w:rPr>
        <w:t>Thesis “</w:t>
      </w:r>
      <w:r w:rsidRPr="00652312">
        <w:rPr>
          <w:rFonts w:ascii="Arial" w:hAnsi="Arial" w:cs="Arial"/>
          <w:i/>
        </w:rPr>
        <w:t>Influence of Performance Contracting on Service Delivery in TVET Institutions in Western Kenya Region</w:t>
      </w:r>
      <w:r w:rsidR="00905B43" w:rsidRPr="00652312">
        <w:rPr>
          <w:rFonts w:ascii="Arial" w:hAnsi="Arial" w:cs="Arial"/>
          <w:i/>
        </w:rPr>
        <w:t>”</w:t>
      </w:r>
    </w:p>
    <w:p w:rsidR="006862CB" w:rsidRPr="00652312" w:rsidRDefault="006862CB" w:rsidP="00652312">
      <w:pPr>
        <w:tabs>
          <w:tab w:val="left" w:pos="9360"/>
        </w:tabs>
        <w:spacing w:line="240" w:lineRule="auto"/>
        <w:jc w:val="both"/>
        <w:rPr>
          <w:rFonts w:ascii="Arial" w:hAnsi="Arial" w:cs="Arial"/>
          <w:b/>
        </w:rPr>
      </w:pPr>
      <w:r w:rsidRPr="00652312">
        <w:rPr>
          <w:rFonts w:ascii="Arial" w:hAnsi="Arial" w:cs="Arial"/>
          <w:b/>
        </w:rPr>
        <w:t>Selected Publications</w:t>
      </w:r>
      <w:r w:rsidR="006A1050" w:rsidRPr="00652312">
        <w:rPr>
          <w:rFonts w:ascii="Arial" w:hAnsi="Arial" w:cs="Arial"/>
          <w:b/>
        </w:rPr>
        <w:t xml:space="preserve"> </w:t>
      </w:r>
      <w:r w:rsidR="0010478E" w:rsidRPr="00652312">
        <w:rPr>
          <w:rFonts w:ascii="Arial" w:hAnsi="Arial" w:cs="Arial"/>
          <w:b/>
        </w:rPr>
        <w:t>and conference papers in the last three years</w:t>
      </w:r>
    </w:p>
    <w:p w:rsidR="009555BB" w:rsidRPr="00652312" w:rsidRDefault="00795718" w:rsidP="00652312">
      <w:pPr>
        <w:pStyle w:val="ListParagraph"/>
        <w:widowControl w:val="0"/>
        <w:numPr>
          <w:ilvl w:val="0"/>
          <w:numId w:val="6"/>
        </w:numPr>
        <w:tabs>
          <w:tab w:val="left" w:pos="712"/>
        </w:tabs>
        <w:autoSpaceDE w:val="0"/>
        <w:autoSpaceDN w:val="0"/>
        <w:spacing w:before="183" w:after="0" w:line="240" w:lineRule="auto"/>
        <w:ind w:right="741"/>
        <w:jc w:val="both"/>
        <w:rPr>
          <w:rFonts w:ascii="Arial" w:hAnsi="Arial" w:cs="Arial"/>
        </w:rPr>
      </w:pPr>
      <w:r w:rsidRPr="00652312">
        <w:rPr>
          <w:rFonts w:ascii="Arial" w:hAnsi="Arial" w:cs="Arial"/>
        </w:rPr>
        <w:t>Elijah Museve1, Joel Tenai,</w:t>
      </w:r>
      <w:r w:rsidR="009555BB" w:rsidRPr="00652312">
        <w:rPr>
          <w:rFonts w:ascii="Arial" w:hAnsi="Arial" w:cs="Arial"/>
        </w:rPr>
        <w:t xml:space="preserve">Philip Mulama Nyangweso, Daniel Kipruto and Tuitoek Relationship between Board Characteristics and Firm Financial Diversification (Geographic Aasets) Among Listed Firms on Nairobi Securities Exchange, Kenya: Dynamic Panel Approach; IOSR Journal of Economics and Finance (IOSR-JEF) e-ISSN: 2321-5933, p-ISSN: 2321-5925.Volume 11, Issue 3 Ser. I (May – June 2020), PP 26-37 </w:t>
      </w:r>
      <w:hyperlink r:id="rId8" w:history="1">
        <w:r w:rsidR="009555BB" w:rsidRPr="00652312">
          <w:rPr>
            <w:rStyle w:val="Hyperlink"/>
            <w:rFonts w:ascii="Arial" w:hAnsi="Arial" w:cs="Arial"/>
          </w:rPr>
          <w:t>www.iosrjournals.org</w:t>
        </w:r>
      </w:hyperlink>
    </w:p>
    <w:p w:rsidR="009555BB" w:rsidRPr="00652312" w:rsidRDefault="009555BB" w:rsidP="00652312">
      <w:pPr>
        <w:pStyle w:val="ListParagraph"/>
        <w:widowControl w:val="0"/>
        <w:tabs>
          <w:tab w:val="left" w:pos="712"/>
        </w:tabs>
        <w:autoSpaceDE w:val="0"/>
        <w:autoSpaceDN w:val="0"/>
        <w:spacing w:before="183" w:after="0" w:line="240" w:lineRule="auto"/>
        <w:ind w:right="741"/>
        <w:jc w:val="both"/>
        <w:rPr>
          <w:rFonts w:ascii="Arial" w:hAnsi="Arial" w:cs="Arial"/>
        </w:rPr>
      </w:pPr>
      <w:r w:rsidRPr="00652312">
        <w:rPr>
          <w:rFonts w:ascii="Arial" w:hAnsi="Arial" w:cs="Arial"/>
        </w:rPr>
        <w:tab/>
      </w:r>
    </w:p>
    <w:p w:rsidR="009555BB" w:rsidRPr="00652312" w:rsidRDefault="009555BB" w:rsidP="00652312">
      <w:pPr>
        <w:pStyle w:val="ListParagraph"/>
        <w:widowControl w:val="0"/>
        <w:numPr>
          <w:ilvl w:val="0"/>
          <w:numId w:val="6"/>
        </w:numPr>
        <w:tabs>
          <w:tab w:val="left" w:pos="712"/>
        </w:tabs>
        <w:autoSpaceDE w:val="0"/>
        <w:autoSpaceDN w:val="0"/>
        <w:spacing w:before="183" w:after="0" w:line="240" w:lineRule="auto"/>
        <w:ind w:right="741"/>
        <w:jc w:val="both"/>
        <w:rPr>
          <w:rFonts w:ascii="Arial" w:hAnsi="Arial" w:cs="Arial"/>
        </w:rPr>
      </w:pPr>
      <w:r w:rsidRPr="00652312">
        <w:rPr>
          <w:rFonts w:ascii="Arial" w:hAnsi="Arial" w:cs="Arial"/>
        </w:rPr>
        <w:t>Leonard Rang’ala Lari and Elijah Museve; Determinants of Technical Inefficiency of SACCOS in Kenya: Total Revenue Output Slack Analysis; Research Journal of Finance and Accounting; ISSN 2222-1697 (Paper) ISSN 2222-2847 (Online) Vol.11, No.8, 2020</w:t>
      </w:r>
    </w:p>
    <w:p w:rsidR="006862CB" w:rsidRPr="00652312" w:rsidRDefault="006862CB" w:rsidP="00652312">
      <w:pPr>
        <w:pStyle w:val="Heading3"/>
        <w:numPr>
          <w:ilvl w:val="0"/>
          <w:numId w:val="6"/>
        </w:numPr>
        <w:jc w:val="both"/>
        <w:rPr>
          <w:rFonts w:ascii="Arial" w:hAnsi="Arial" w:cs="Arial"/>
          <w:b w:val="0"/>
          <w:i/>
          <w:sz w:val="22"/>
          <w:szCs w:val="22"/>
        </w:rPr>
      </w:pPr>
      <w:r w:rsidRPr="00652312">
        <w:rPr>
          <w:rFonts w:ascii="Arial" w:hAnsi="Arial" w:cs="Arial"/>
          <w:b w:val="0"/>
          <w:sz w:val="22"/>
          <w:szCs w:val="22"/>
        </w:rPr>
        <w:t>Elijah Museve, Philip Nyangweso, and Joel Tenai (2018); Relationship between Board Characteristics and Firm Financial Diversification (Geographic sales) among listed firms on Nairobi Securities Exchange, Kenya: Static Panel Approach,</w:t>
      </w:r>
      <w:r w:rsidRPr="00652312">
        <w:rPr>
          <w:rFonts w:ascii="Arial" w:hAnsi="Arial" w:cs="Arial"/>
          <w:bCs w:val="0"/>
          <w:sz w:val="22"/>
          <w:szCs w:val="22"/>
        </w:rPr>
        <w:t xml:space="preserve"> </w:t>
      </w:r>
      <w:r w:rsidRPr="00652312">
        <w:rPr>
          <w:rFonts w:ascii="Arial" w:hAnsi="Arial" w:cs="Arial"/>
          <w:b w:val="0"/>
          <w:bCs w:val="0"/>
          <w:i/>
          <w:sz w:val="22"/>
          <w:szCs w:val="22"/>
        </w:rPr>
        <w:t>American journal of Finance, Vol 2, No. 7 (2017), January 2018;https://ajpojornals.org/jo.</w:t>
      </w:r>
    </w:p>
    <w:p w:rsidR="006862CB" w:rsidRPr="00652312" w:rsidRDefault="006862CB" w:rsidP="006523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52312">
        <w:rPr>
          <w:rFonts w:ascii="Arial" w:hAnsi="Arial" w:cs="Arial"/>
        </w:rPr>
        <w:lastRenderedPageBreak/>
        <w:t>Elijah Museve, Joel Tenai, and Philip Nyangweso (2016);</w:t>
      </w:r>
      <w:r w:rsidRPr="00652312">
        <w:rPr>
          <w:rFonts w:ascii="Arial" w:hAnsi="Arial" w:cs="Arial"/>
          <w:b/>
        </w:rPr>
        <w:t xml:space="preserve"> </w:t>
      </w:r>
      <w:r w:rsidRPr="00652312">
        <w:rPr>
          <w:rFonts w:ascii="Arial" w:hAnsi="Arial" w:cs="Arial"/>
          <w:bCs/>
        </w:rPr>
        <w:t xml:space="preserve">Relationship between Board   Characteristics And Firm Financial Diversification (National Sales And Assets) Among Listed Firms On Nairobi Securities Exchange, Kenya; </w:t>
      </w:r>
      <w:r w:rsidRPr="00652312">
        <w:rPr>
          <w:rFonts w:ascii="Arial" w:hAnsi="Arial" w:cs="Arial"/>
          <w:bCs/>
          <w:color w:val="000000"/>
        </w:rPr>
        <w:t>International Journal of Economics, Commerce and Management,</w:t>
      </w:r>
      <w:r w:rsidRPr="00652312">
        <w:rPr>
          <w:rFonts w:ascii="Arial" w:hAnsi="Arial" w:cs="Arial"/>
          <w:b/>
          <w:bCs/>
          <w:color w:val="000000"/>
        </w:rPr>
        <w:t xml:space="preserve"> </w:t>
      </w:r>
      <w:r w:rsidRPr="00652312">
        <w:rPr>
          <w:rFonts w:ascii="Arial" w:hAnsi="Arial" w:cs="Arial"/>
          <w:bCs/>
        </w:rPr>
        <w:t xml:space="preserve"> </w:t>
      </w:r>
      <w:r w:rsidRPr="00652312">
        <w:rPr>
          <w:rFonts w:ascii="Arial" w:hAnsi="Arial" w:cs="Arial"/>
          <w:color w:val="000000"/>
        </w:rPr>
        <w:t xml:space="preserve">Vol. IV, Issue 11, November 2016,Page 77 </w:t>
      </w:r>
      <w:r w:rsidRPr="00652312">
        <w:rPr>
          <w:rFonts w:ascii="Arial" w:hAnsi="Arial" w:cs="Arial"/>
          <w:i/>
          <w:iCs/>
          <w:color w:val="000000"/>
        </w:rPr>
        <w:t xml:space="preserve">http://ijecm.co.uk/ </w:t>
      </w:r>
      <w:r w:rsidRPr="00652312">
        <w:rPr>
          <w:rFonts w:ascii="Arial" w:hAnsi="Arial" w:cs="Arial"/>
          <w:color w:val="000000"/>
        </w:rPr>
        <w:t>ISSN 2348 0386</w:t>
      </w:r>
      <w:r w:rsidR="00A16A0D" w:rsidRPr="00652312">
        <w:rPr>
          <w:rFonts w:ascii="Arial" w:hAnsi="Arial" w:cs="Arial"/>
          <w:color w:val="000000"/>
        </w:rPr>
        <w:t>.</w:t>
      </w:r>
    </w:p>
    <w:p w:rsidR="0010478E" w:rsidRPr="00652312" w:rsidRDefault="006862CB" w:rsidP="006523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/>
          <w:iCs/>
          <w:lang w:val="en"/>
        </w:rPr>
      </w:pPr>
      <w:r w:rsidRPr="00652312">
        <w:rPr>
          <w:rFonts w:ascii="Arial" w:hAnsi="Arial" w:cs="Arial"/>
          <w:bCs/>
          <w:lang w:val="en"/>
        </w:rPr>
        <w:t>Milycent Adhiambo Nguono,Dr. Maria Onyango, Dr.Michael Nyagol, and Elijah Museve (2014)The role of motivation on the performance of Micro and Small Scale Enterprises in Kisumu City;</w:t>
      </w:r>
      <w:r w:rsidRPr="00652312">
        <w:rPr>
          <w:rFonts w:ascii="Arial" w:hAnsi="Arial" w:cs="Arial"/>
          <w:bCs/>
          <w:i/>
          <w:iCs/>
          <w:lang w:val="en"/>
        </w:rPr>
        <w:t xml:space="preserve"> International Journal of Advanced Research (March(31)  ISsue,VOL2 (2014)</w:t>
      </w:r>
    </w:p>
    <w:p w:rsidR="006A1050" w:rsidRPr="00652312" w:rsidRDefault="006862CB" w:rsidP="006523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/>
          <w:iCs/>
          <w:lang w:val="en"/>
        </w:rPr>
      </w:pPr>
      <w:r w:rsidRPr="00652312">
        <w:rPr>
          <w:rFonts w:ascii="Arial" w:hAnsi="Arial" w:cs="Arial"/>
          <w:color w:val="000000"/>
        </w:rPr>
        <w:t xml:space="preserve">Owalla Wilfred, Luanga Salome, and Museve Elijah, (2014); Effectiveness of Internal Audits In Public Educational Institutions: </w:t>
      </w:r>
      <w:r w:rsidRPr="00652312">
        <w:rPr>
          <w:rFonts w:ascii="Arial" w:hAnsi="Arial" w:cs="Arial"/>
          <w:i/>
          <w:color w:val="000000"/>
        </w:rPr>
        <w:t>Rethinking Value; International Journal of Modern Engineering Research</w:t>
      </w:r>
      <w:r w:rsidR="00A16A0D" w:rsidRPr="00652312">
        <w:rPr>
          <w:rFonts w:ascii="Arial" w:hAnsi="Arial" w:cs="Arial"/>
          <w:i/>
          <w:color w:val="000000"/>
        </w:rPr>
        <w:t xml:space="preserve"> </w:t>
      </w:r>
      <w:r w:rsidRPr="00652312">
        <w:rPr>
          <w:rFonts w:ascii="Arial" w:hAnsi="Arial" w:cs="Arial"/>
          <w:i/>
          <w:color w:val="000000"/>
        </w:rPr>
        <w:t xml:space="preserve">(IJMER), </w:t>
      </w:r>
      <w:r w:rsidRPr="00652312">
        <w:rPr>
          <w:rFonts w:ascii="Arial" w:hAnsi="Arial" w:cs="Arial"/>
          <w:bCs/>
          <w:i/>
        </w:rPr>
        <w:t>Vol.4</w:t>
      </w:r>
      <w:r w:rsidR="0010478E" w:rsidRPr="00652312">
        <w:rPr>
          <w:rFonts w:ascii="Arial" w:hAnsi="Arial" w:cs="Arial"/>
          <w:bCs/>
          <w:i/>
        </w:rPr>
        <w:t>, Issue</w:t>
      </w:r>
      <w:r w:rsidRPr="00652312">
        <w:rPr>
          <w:rFonts w:ascii="Arial" w:hAnsi="Arial" w:cs="Arial"/>
          <w:bCs/>
          <w:i/>
        </w:rPr>
        <w:t xml:space="preserve"> 8</w:t>
      </w:r>
      <w:r w:rsidR="006A1050" w:rsidRPr="00652312">
        <w:rPr>
          <w:rFonts w:ascii="Arial" w:hAnsi="Arial" w:cs="Arial"/>
          <w:bCs/>
          <w:i/>
        </w:rPr>
        <w:t xml:space="preserve">, August, </w:t>
      </w:r>
      <w:r w:rsidRPr="00652312">
        <w:rPr>
          <w:rFonts w:ascii="Arial" w:hAnsi="Arial" w:cs="Arial"/>
          <w:bCs/>
          <w:i/>
        </w:rPr>
        <w:t>2014</w:t>
      </w:r>
      <w:r w:rsidR="00A16A0D" w:rsidRPr="00652312">
        <w:rPr>
          <w:rFonts w:ascii="Arial" w:hAnsi="Arial" w:cs="Arial"/>
          <w:bCs/>
          <w:i/>
        </w:rPr>
        <w:t>.</w:t>
      </w:r>
    </w:p>
    <w:p w:rsidR="006A1050" w:rsidRPr="00652312" w:rsidRDefault="006A1050" w:rsidP="006523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/>
          <w:color w:val="1F497D" w:themeColor="text2"/>
        </w:rPr>
      </w:pPr>
      <w:r w:rsidRPr="00652312">
        <w:rPr>
          <w:rFonts w:ascii="Arial" w:hAnsi="Arial" w:cs="Arial"/>
        </w:rPr>
        <w:t>Elijah Museve ,</w:t>
      </w:r>
      <w:r w:rsidRPr="00652312">
        <w:rPr>
          <w:rFonts w:ascii="Arial" w:hAnsi="Arial" w:cs="Arial"/>
          <w:b/>
        </w:rPr>
        <w:t xml:space="preserve"> </w:t>
      </w:r>
      <w:r w:rsidRPr="00652312">
        <w:rPr>
          <w:rFonts w:ascii="Arial" w:hAnsi="Arial" w:cs="Arial"/>
        </w:rPr>
        <w:t>Joel Tenai, Daniel Tuitoek, and</w:t>
      </w:r>
      <w:r w:rsidRPr="00652312">
        <w:rPr>
          <w:rFonts w:ascii="Arial" w:hAnsi="Arial" w:cs="Arial"/>
          <w:b/>
        </w:rPr>
        <w:t xml:space="preserve"> </w:t>
      </w:r>
      <w:r w:rsidRPr="00652312">
        <w:rPr>
          <w:rFonts w:ascii="Arial" w:hAnsi="Arial" w:cs="Arial"/>
        </w:rPr>
        <w:t>Edwin Kipchoge (2019); Relationship Between Board Characteristics and Firm Financial Diversification (Geographic Assets) Among Listed Firms on Nairobi Securities Exchange, Kenya: Dynamic Panel Approach;</w:t>
      </w:r>
      <w:r w:rsidRPr="00652312">
        <w:rPr>
          <w:rFonts w:ascii="Arial" w:hAnsi="Arial" w:cs="Arial"/>
          <w:bCs/>
        </w:rPr>
        <w:t xml:space="preserve"> </w:t>
      </w:r>
      <w:r w:rsidRPr="00652312">
        <w:rPr>
          <w:rFonts w:ascii="Arial" w:hAnsi="Arial" w:cs="Arial"/>
          <w:bCs/>
          <w:i/>
        </w:rPr>
        <w:t>Seminar Paper presented at Jaramogi Oginga Odinga University of Science and Technology, 2</w:t>
      </w:r>
      <w:r w:rsidRPr="00652312">
        <w:rPr>
          <w:rFonts w:ascii="Arial" w:hAnsi="Arial" w:cs="Arial"/>
          <w:bCs/>
          <w:i/>
          <w:vertAlign w:val="superscript"/>
        </w:rPr>
        <w:t>ND</w:t>
      </w:r>
      <w:r w:rsidRPr="00652312">
        <w:rPr>
          <w:rFonts w:ascii="Arial" w:hAnsi="Arial" w:cs="Arial"/>
          <w:bCs/>
          <w:i/>
        </w:rPr>
        <w:t xml:space="preserve"> International conference, Feb 27.2019, Kisumu, Kenya</w:t>
      </w:r>
      <w:r w:rsidRPr="00652312">
        <w:rPr>
          <w:rFonts w:ascii="Arial" w:hAnsi="Arial" w:cs="Arial"/>
        </w:rPr>
        <w:t xml:space="preserve"> </w:t>
      </w:r>
    </w:p>
    <w:p w:rsidR="006D308B" w:rsidRPr="00652312" w:rsidRDefault="006A1050" w:rsidP="006523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/>
          <w:iCs/>
          <w:lang w:val="en"/>
        </w:rPr>
      </w:pPr>
      <w:r w:rsidRPr="00652312">
        <w:rPr>
          <w:rFonts w:ascii="Arial" w:hAnsi="Arial" w:cs="Arial"/>
          <w:b/>
          <w:bCs/>
        </w:rPr>
        <w:t xml:space="preserve"> </w:t>
      </w:r>
      <w:r w:rsidR="0049212B" w:rsidRPr="00652312">
        <w:rPr>
          <w:rFonts w:ascii="Arial" w:hAnsi="Arial" w:cs="Arial"/>
        </w:rPr>
        <w:t>Leonard Rang’ala</w:t>
      </w:r>
      <w:r w:rsidRPr="00652312">
        <w:rPr>
          <w:rFonts w:ascii="Arial" w:hAnsi="Arial" w:cs="Arial"/>
        </w:rPr>
        <w:t xml:space="preserve"> Lari and Elijah Museve (2019);</w:t>
      </w:r>
      <w:r w:rsidRPr="00652312">
        <w:rPr>
          <w:rFonts w:ascii="Arial" w:hAnsi="Arial" w:cs="Arial"/>
          <w:color w:val="1F497D" w:themeColor="text2"/>
        </w:rPr>
        <w:t xml:space="preserve"> </w:t>
      </w:r>
      <w:r w:rsidRPr="00652312">
        <w:rPr>
          <w:rFonts w:ascii="Arial" w:hAnsi="Arial" w:cs="Arial"/>
          <w:bCs/>
        </w:rPr>
        <w:t xml:space="preserve">Determinants of Technical Inefficiency of Saccos’ in Kenya: Total Revenue Output Slack Analysis, </w:t>
      </w:r>
      <w:r w:rsidRPr="00652312">
        <w:rPr>
          <w:rFonts w:ascii="Arial" w:hAnsi="Arial" w:cs="Arial"/>
          <w:bCs/>
          <w:i/>
        </w:rPr>
        <w:t>Seminar Paper presented at Jaramogi Oginga Odinga University of Science and Technology, 2</w:t>
      </w:r>
      <w:r w:rsidRPr="00652312">
        <w:rPr>
          <w:rFonts w:ascii="Arial" w:hAnsi="Arial" w:cs="Arial"/>
          <w:bCs/>
          <w:i/>
          <w:vertAlign w:val="superscript"/>
        </w:rPr>
        <w:t>ND</w:t>
      </w:r>
      <w:r w:rsidRPr="00652312">
        <w:rPr>
          <w:rFonts w:ascii="Arial" w:hAnsi="Arial" w:cs="Arial"/>
          <w:bCs/>
          <w:i/>
        </w:rPr>
        <w:t xml:space="preserve"> International conference, Feb 27.2019, Kisumu, Kenya.</w:t>
      </w:r>
    </w:p>
    <w:p w:rsidR="00652312" w:rsidRPr="00652312" w:rsidRDefault="007C1180" w:rsidP="006523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/>
          <w:iCs/>
          <w:lang w:val="en"/>
        </w:rPr>
      </w:pPr>
      <w:r w:rsidRPr="00652312">
        <w:rPr>
          <w:rFonts w:ascii="Arial" w:hAnsi="Arial" w:cs="Arial"/>
          <w:bCs/>
        </w:rPr>
        <w:t>Patrick Opondo Barasa</w:t>
      </w:r>
      <w:r w:rsidR="009555BB" w:rsidRPr="00652312">
        <w:rPr>
          <w:rFonts w:ascii="Arial" w:hAnsi="Arial" w:cs="Arial"/>
          <w:bCs/>
        </w:rPr>
        <w:t xml:space="preserve"> </w:t>
      </w:r>
      <w:r w:rsidRPr="00652312">
        <w:rPr>
          <w:rFonts w:ascii="Arial" w:hAnsi="Arial" w:cs="Arial"/>
          <w:bCs/>
        </w:rPr>
        <w:t>; Caroline Sitienei Koech; Elijah Museve:</w:t>
      </w:r>
      <w:r w:rsidRPr="00652312">
        <w:rPr>
          <w:rFonts w:ascii="Arial" w:hAnsi="Arial" w:cs="Arial"/>
        </w:rPr>
        <w:t xml:space="preserve"> </w:t>
      </w:r>
      <w:r w:rsidRPr="00652312">
        <w:rPr>
          <w:rFonts w:ascii="Arial" w:hAnsi="Arial" w:cs="Arial"/>
          <w:bCs/>
        </w:rPr>
        <w:t>Influence of Electronic Procurement systems on Performance of National Hospital Insurance Fund In Selected Counties In Kenya;</w:t>
      </w:r>
      <w:r w:rsidRPr="00652312">
        <w:rPr>
          <w:rFonts w:ascii="Arial" w:hAnsi="Arial" w:cs="Arial"/>
        </w:rPr>
        <w:t xml:space="preserve"> </w:t>
      </w:r>
      <w:r w:rsidRPr="00652312">
        <w:rPr>
          <w:rFonts w:ascii="Arial" w:hAnsi="Arial" w:cs="Arial"/>
          <w:i/>
        </w:rPr>
        <w:t xml:space="preserve">Asian Academic Research Journal of Social Sciences &amp; Humanities  </w:t>
      </w:r>
      <w:hyperlink r:id="rId9" w:history="1">
        <w:r w:rsidR="006D308B" w:rsidRPr="00652312">
          <w:rPr>
            <w:rStyle w:val="Hyperlink"/>
            <w:rFonts w:ascii="Arial" w:hAnsi="Arial" w:cs="Arial"/>
            <w:bCs/>
            <w:i/>
          </w:rPr>
          <w:t>www.asianacademicresearch.org</w:t>
        </w:r>
      </w:hyperlink>
      <w:r w:rsidR="006D308B" w:rsidRPr="00652312">
        <w:rPr>
          <w:rFonts w:ascii="Arial" w:hAnsi="Arial" w:cs="Arial"/>
          <w:bCs/>
          <w:i/>
        </w:rPr>
        <w:t xml:space="preserve"> </w:t>
      </w:r>
      <w:r w:rsidR="006D308B" w:rsidRPr="00652312">
        <w:rPr>
          <w:rFonts w:ascii="Arial" w:hAnsi="Arial" w:cs="Arial"/>
        </w:rPr>
        <w:t xml:space="preserve">Vol 5 Issue 9 (Sep-Nov 2018) </w:t>
      </w:r>
      <w:r w:rsidR="006D308B" w:rsidRPr="00652312">
        <w:rPr>
          <w:rFonts w:ascii="Arial" w:hAnsi="Arial" w:cs="Arial"/>
          <w:b/>
          <w:bCs/>
        </w:rPr>
        <w:t>ISSN : 2278 – 859X</w:t>
      </w:r>
    </w:p>
    <w:p w:rsidR="00652312" w:rsidRPr="00652312" w:rsidRDefault="00652312" w:rsidP="00652312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/>
          <w:iCs/>
          <w:lang w:val="en"/>
        </w:rPr>
      </w:pPr>
    </w:p>
    <w:p w:rsidR="00CB589D" w:rsidRPr="00652312" w:rsidRDefault="00CB589D" w:rsidP="00652312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652312">
        <w:rPr>
          <w:rFonts w:ascii="Arial" w:hAnsi="Arial" w:cs="Arial"/>
          <w:b/>
          <w:bCs/>
          <w:u w:val="single"/>
        </w:rPr>
        <w:t>Seminar/ Workshop</w:t>
      </w:r>
      <w:r w:rsidR="00A70682" w:rsidRPr="00652312">
        <w:rPr>
          <w:rFonts w:ascii="Arial" w:hAnsi="Arial" w:cs="Arial"/>
          <w:b/>
          <w:bCs/>
          <w:u w:val="single"/>
        </w:rPr>
        <w:t>/trainings</w:t>
      </w:r>
      <w:r w:rsidRPr="00652312">
        <w:rPr>
          <w:rFonts w:ascii="Arial" w:hAnsi="Arial" w:cs="Arial"/>
          <w:b/>
          <w:bCs/>
          <w:u w:val="single"/>
        </w:rPr>
        <w:t xml:space="preserve"> attended</w:t>
      </w:r>
    </w:p>
    <w:p w:rsidR="00C14AF0" w:rsidRPr="00652312" w:rsidRDefault="00C14AF0" w:rsidP="00652312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</w:p>
    <w:p w:rsidR="00C14AF0" w:rsidRPr="00652312" w:rsidRDefault="00E87EC9" w:rsidP="0065231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652312">
        <w:rPr>
          <w:rFonts w:ascii="Arial" w:hAnsi="Arial" w:cs="Arial"/>
          <w:b/>
          <w:bCs/>
        </w:rPr>
        <w:t xml:space="preserve">February 2020:  </w:t>
      </w:r>
      <w:r w:rsidRPr="00652312">
        <w:rPr>
          <w:rFonts w:ascii="Arial" w:hAnsi="Arial" w:cs="Arial"/>
        </w:rPr>
        <w:t>Participated in a stakeholders Workshop</w:t>
      </w:r>
      <w:r w:rsidR="005A528C" w:rsidRPr="00652312">
        <w:rPr>
          <w:rFonts w:ascii="Arial" w:hAnsi="Arial" w:cs="Arial"/>
        </w:rPr>
        <w:t xml:space="preserve"> by Kenya Marine And Fisheries  Research Institute-National Research And Training Centre  in collaboration with Flemish Inter-University Council (VLIR-OUS) on Aquaculture Education in Kenya, held at La Mada Hotel, Nairobi</w:t>
      </w:r>
    </w:p>
    <w:p w:rsidR="00C14AF0" w:rsidRPr="00652312" w:rsidRDefault="00C14AF0" w:rsidP="0065231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652312">
        <w:rPr>
          <w:rFonts w:ascii="Arial" w:hAnsi="Arial" w:cs="Arial"/>
          <w:b/>
          <w:bCs/>
        </w:rPr>
        <w:t xml:space="preserve">October, 2018: </w:t>
      </w:r>
      <w:r w:rsidRPr="00652312">
        <w:rPr>
          <w:rFonts w:ascii="Arial" w:hAnsi="Arial" w:cs="Arial"/>
          <w:bCs/>
        </w:rPr>
        <w:t>Participated in the JOOUST Technology, innovation Support Centre (TISC) Training on Access to online Patent and Non-Patent Information, Data Base, Search, Monitoring Technology and Competitors, Basic IP Laws held at JOOUST Main Campus.</w:t>
      </w:r>
    </w:p>
    <w:p w:rsidR="00C14AF0" w:rsidRPr="00652312" w:rsidRDefault="00C14AF0" w:rsidP="0065231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652312">
        <w:rPr>
          <w:rFonts w:ascii="Arial" w:hAnsi="Arial" w:cs="Arial"/>
          <w:b/>
          <w:bCs/>
        </w:rPr>
        <w:t>September, 2018:</w:t>
      </w:r>
      <w:r w:rsidRPr="00652312">
        <w:rPr>
          <w:rFonts w:ascii="Arial" w:hAnsi="Arial" w:cs="Arial"/>
          <w:bCs/>
        </w:rPr>
        <w:t xml:space="preserve"> Professional training on statistical computing and data analysis with R and SPSS at JOOUST Main Campus.</w:t>
      </w:r>
      <w:r w:rsidR="005A528C" w:rsidRPr="00652312">
        <w:rPr>
          <w:rFonts w:ascii="Arial" w:hAnsi="Arial" w:cs="Arial"/>
        </w:rPr>
        <w:t xml:space="preserve"> </w:t>
      </w:r>
    </w:p>
    <w:p w:rsidR="00C14AF0" w:rsidRPr="00652312" w:rsidRDefault="00C14AF0" w:rsidP="0065231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652312">
        <w:rPr>
          <w:rFonts w:ascii="Arial" w:hAnsi="Arial" w:cs="Arial"/>
          <w:b/>
          <w:bCs/>
        </w:rPr>
        <w:t>June (4</w:t>
      </w:r>
      <w:r w:rsidRPr="00652312">
        <w:rPr>
          <w:rFonts w:ascii="Arial" w:hAnsi="Arial" w:cs="Arial"/>
          <w:b/>
          <w:bCs/>
          <w:vertAlign w:val="superscript"/>
        </w:rPr>
        <w:t>th</w:t>
      </w:r>
      <w:r w:rsidRPr="00652312">
        <w:rPr>
          <w:rFonts w:ascii="Arial" w:hAnsi="Arial" w:cs="Arial"/>
          <w:b/>
          <w:bCs/>
        </w:rPr>
        <w:t xml:space="preserve"> to 8</w:t>
      </w:r>
      <w:r w:rsidRPr="00652312">
        <w:rPr>
          <w:rFonts w:ascii="Arial" w:hAnsi="Arial" w:cs="Arial"/>
          <w:b/>
          <w:bCs/>
          <w:vertAlign w:val="superscript"/>
        </w:rPr>
        <w:t>th</w:t>
      </w:r>
      <w:r w:rsidRPr="00652312">
        <w:rPr>
          <w:rFonts w:ascii="Arial" w:hAnsi="Arial" w:cs="Arial"/>
          <w:b/>
          <w:bCs/>
        </w:rPr>
        <w:t xml:space="preserve">) 2019: </w:t>
      </w:r>
      <w:r w:rsidRPr="00652312">
        <w:rPr>
          <w:rFonts w:ascii="Arial" w:hAnsi="Arial" w:cs="Arial"/>
          <w:bCs/>
        </w:rPr>
        <w:t xml:space="preserve">Integrity Assurance Officers Training, Conducted by Ethics </w:t>
      </w:r>
      <w:r w:rsidR="0049212B" w:rsidRPr="00652312">
        <w:rPr>
          <w:rFonts w:ascii="Arial" w:hAnsi="Arial" w:cs="Arial"/>
          <w:bCs/>
        </w:rPr>
        <w:t>and</w:t>
      </w:r>
      <w:r w:rsidRPr="00652312">
        <w:rPr>
          <w:rFonts w:ascii="Arial" w:hAnsi="Arial" w:cs="Arial"/>
          <w:bCs/>
        </w:rPr>
        <w:t xml:space="preserve"> Anticorruption Commission (EACC), held at JOOUST Main Campus.</w:t>
      </w:r>
    </w:p>
    <w:p w:rsidR="00C14AF0" w:rsidRPr="00652312" w:rsidRDefault="00A3645D" w:rsidP="0065231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652312">
        <w:rPr>
          <w:rFonts w:ascii="Arial" w:hAnsi="Arial" w:cs="Arial"/>
          <w:b/>
        </w:rPr>
        <w:t>February (7</w:t>
      </w:r>
      <w:r w:rsidRPr="00652312">
        <w:rPr>
          <w:rFonts w:ascii="Arial" w:hAnsi="Arial" w:cs="Arial"/>
          <w:b/>
          <w:vertAlign w:val="superscript"/>
        </w:rPr>
        <w:t>th</w:t>
      </w:r>
      <w:r w:rsidRPr="00652312">
        <w:rPr>
          <w:rFonts w:ascii="Arial" w:hAnsi="Arial" w:cs="Arial"/>
          <w:b/>
        </w:rPr>
        <w:t xml:space="preserve"> to 8</w:t>
      </w:r>
      <w:r w:rsidRPr="00652312">
        <w:rPr>
          <w:rFonts w:ascii="Arial" w:hAnsi="Arial" w:cs="Arial"/>
          <w:b/>
          <w:vertAlign w:val="superscript"/>
        </w:rPr>
        <w:t>th</w:t>
      </w:r>
      <w:r w:rsidRPr="00652312">
        <w:rPr>
          <w:rFonts w:ascii="Arial" w:hAnsi="Arial" w:cs="Arial"/>
          <w:b/>
        </w:rPr>
        <w:t>) 2019</w:t>
      </w:r>
      <w:r w:rsidR="00181D3A" w:rsidRPr="00652312">
        <w:rPr>
          <w:rFonts w:ascii="Arial" w:hAnsi="Arial" w:cs="Arial"/>
        </w:rPr>
        <w:t>: P</w:t>
      </w:r>
      <w:r w:rsidRPr="00652312">
        <w:rPr>
          <w:rFonts w:ascii="Arial" w:hAnsi="Arial" w:cs="Arial"/>
        </w:rPr>
        <w:t xml:space="preserve">articipated in a </w:t>
      </w:r>
      <w:r w:rsidR="001A30DF" w:rsidRPr="00652312">
        <w:rPr>
          <w:rFonts w:ascii="Arial" w:hAnsi="Arial" w:cs="Arial"/>
        </w:rPr>
        <w:t xml:space="preserve">WIPO </w:t>
      </w:r>
      <w:r w:rsidR="00384E9E" w:rsidRPr="00652312">
        <w:rPr>
          <w:rFonts w:ascii="Arial" w:hAnsi="Arial" w:cs="Arial"/>
        </w:rPr>
        <w:t>National S</w:t>
      </w:r>
      <w:r w:rsidR="00021C5C" w:rsidRPr="00652312">
        <w:rPr>
          <w:rFonts w:ascii="Arial" w:hAnsi="Arial" w:cs="Arial"/>
        </w:rPr>
        <w:t>eminar</w:t>
      </w:r>
      <w:r w:rsidR="001A30DF" w:rsidRPr="00652312">
        <w:rPr>
          <w:rFonts w:ascii="Arial" w:hAnsi="Arial" w:cs="Arial"/>
        </w:rPr>
        <w:t xml:space="preserve"> on the development of the Technology and Innovation Support Center </w:t>
      </w:r>
      <w:r w:rsidRPr="00652312">
        <w:rPr>
          <w:rFonts w:ascii="Arial" w:hAnsi="Arial" w:cs="Arial"/>
        </w:rPr>
        <w:t>(TISC) Network in Kenya by KIPI.</w:t>
      </w:r>
      <w:r w:rsidR="00181D3A" w:rsidRPr="00652312">
        <w:rPr>
          <w:rFonts w:ascii="Arial" w:hAnsi="Arial" w:cs="Arial"/>
        </w:rPr>
        <w:t xml:space="preserve"> </w:t>
      </w:r>
      <w:r w:rsidR="001A30DF" w:rsidRPr="00652312">
        <w:rPr>
          <w:rFonts w:ascii="Arial" w:hAnsi="Arial" w:cs="Arial"/>
        </w:rPr>
        <w:t>The workshop took place at</w:t>
      </w:r>
      <w:r w:rsidRPr="00652312">
        <w:rPr>
          <w:rFonts w:ascii="Arial" w:hAnsi="Arial" w:cs="Arial"/>
        </w:rPr>
        <w:t xml:space="preserve"> Safari park Hotel, Nairobi</w:t>
      </w:r>
      <w:r w:rsidR="00181D3A" w:rsidRPr="00652312">
        <w:rPr>
          <w:rFonts w:ascii="Arial" w:hAnsi="Arial" w:cs="Arial"/>
        </w:rPr>
        <w:t>.</w:t>
      </w:r>
    </w:p>
    <w:p w:rsidR="00C14AF0" w:rsidRPr="00652312" w:rsidRDefault="00C14AF0" w:rsidP="0065231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652312">
        <w:rPr>
          <w:rFonts w:ascii="Arial" w:hAnsi="Arial" w:cs="Arial"/>
          <w:b/>
          <w:bCs/>
        </w:rPr>
        <w:t xml:space="preserve">October, 2018: </w:t>
      </w:r>
      <w:r w:rsidRPr="00652312">
        <w:rPr>
          <w:rFonts w:ascii="Arial" w:hAnsi="Arial" w:cs="Arial"/>
          <w:bCs/>
        </w:rPr>
        <w:t>Participated in the JOOUST Technology, innovation Support Centre (TISC) Training on Access to online Patent and Non-Patent Information, Data Base, Search, Monitoring Technology and Competitors, Basic IP Laws held at JOOUST Main Campus.</w:t>
      </w:r>
    </w:p>
    <w:p w:rsidR="00C14AF0" w:rsidRPr="00652312" w:rsidRDefault="00384E9E" w:rsidP="00652312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b/>
          <w:bCs/>
          <w:u w:val="single"/>
        </w:rPr>
      </w:pPr>
      <w:r w:rsidRPr="00652312">
        <w:rPr>
          <w:rFonts w:ascii="Arial" w:hAnsi="Arial" w:cs="Arial"/>
          <w:b/>
          <w:bCs/>
          <w:u w:val="single"/>
        </w:rPr>
        <w:t xml:space="preserve">Community Service </w:t>
      </w:r>
    </w:p>
    <w:p w:rsidR="00384E9E" w:rsidRPr="00652312" w:rsidRDefault="00384E9E" w:rsidP="006523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652312">
        <w:rPr>
          <w:rFonts w:ascii="Arial" w:hAnsi="Arial" w:cs="Arial"/>
          <w:b/>
          <w:bCs/>
        </w:rPr>
        <w:t xml:space="preserve">April 2019: </w:t>
      </w:r>
      <w:r w:rsidRPr="00652312">
        <w:rPr>
          <w:rFonts w:ascii="Arial" w:hAnsi="Arial" w:cs="Arial"/>
          <w:bCs/>
        </w:rPr>
        <w:t>Appointment as member of the management Board of Sacred Heart Mukumu Girls’ High School under Section 56(1)</w:t>
      </w:r>
      <w:r w:rsidR="00795718" w:rsidRPr="00652312">
        <w:rPr>
          <w:rFonts w:ascii="Arial" w:hAnsi="Arial" w:cs="Arial"/>
          <w:bCs/>
        </w:rPr>
        <w:t xml:space="preserve"> </w:t>
      </w:r>
      <w:r w:rsidRPr="00652312">
        <w:rPr>
          <w:rFonts w:ascii="Arial" w:hAnsi="Arial" w:cs="Arial"/>
          <w:bCs/>
        </w:rPr>
        <w:t>a of basic education act no. 14 of 2013.</w:t>
      </w:r>
    </w:p>
    <w:p w:rsidR="00E85CC2" w:rsidRPr="00652312" w:rsidRDefault="00384E9E" w:rsidP="006523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652312">
        <w:rPr>
          <w:rFonts w:ascii="Arial" w:hAnsi="Arial" w:cs="Arial"/>
          <w:b/>
          <w:bCs/>
        </w:rPr>
        <w:t xml:space="preserve">August 2019: </w:t>
      </w:r>
      <w:r w:rsidRPr="00652312">
        <w:rPr>
          <w:rFonts w:ascii="Arial" w:hAnsi="Arial" w:cs="Arial"/>
          <w:bCs/>
        </w:rPr>
        <w:t>Appointment as Chairperson of  Development Committee of Salvation Army Church, Isembe (</w:t>
      </w:r>
      <w:r w:rsidR="00E85CC2" w:rsidRPr="00652312">
        <w:rPr>
          <w:rFonts w:ascii="Arial" w:hAnsi="Arial" w:cs="Arial"/>
          <w:bCs/>
        </w:rPr>
        <w:t>West Kenya Territory)</w:t>
      </w:r>
    </w:p>
    <w:p w:rsidR="00E85CC2" w:rsidRPr="00652312" w:rsidRDefault="00E85CC2" w:rsidP="00652312">
      <w:pPr>
        <w:pStyle w:val="ListParagraph"/>
        <w:autoSpaceDE w:val="0"/>
        <w:autoSpaceDN w:val="0"/>
        <w:adjustRightInd w:val="0"/>
        <w:spacing w:line="240" w:lineRule="auto"/>
        <w:ind w:left="1530"/>
        <w:jc w:val="both"/>
        <w:rPr>
          <w:rFonts w:ascii="Arial" w:hAnsi="Arial" w:cs="Arial"/>
          <w:b/>
          <w:bCs/>
        </w:rPr>
      </w:pPr>
    </w:p>
    <w:p w:rsidR="00384E9E" w:rsidRPr="00652312" w:rsidRDefault="00E85CC2" w:rsidP="006523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  <w:r w:rsidRPr="00652312">
        <w:rPr>
          <w:rFonts w:ascii="Arial" w:hAnsi="Arial" w:cs="Arial"/>
          <w:b/>
          <w:bCs/>
        </w:rPr>
        <w:t>February 2020:</w:t>
      </w:r>
      <w:r w:rsidRPr="00652312">
        <w:rPr>
          <w:rFonts w:ascii="Arial" w:hAnsi="Arial" w:cs="Arial"/>
          <w:bCs/>
        </w:rPr>
        <w:t xml:space="preserve"> Appointment as election petition panel member in the students association of Jaramogi Oginga Odinga University of Science and Technology (SAJOOUST) 2020 Elections. </w:t>
      </w:r>
    </w:p>
    <w:p w:rsidR="00A70682" w:rsidRPr="00652312" w:rsidRDefault="00A70682" w:rsidP="00181D3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</w:p>
    <w:p w:rsidR="00803AE8" w:rsidRPr="00652312" w:rsidRDefault="00803AE8" w:rsidP="00181D3A">
      <w:pPr>
        <w:pStyle w:val="ListParagraph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  <w:bCs/>
        </w:rPr>
      </w:pPr>
    </w:p>
    <w:p w:rsidR="00A70682" w:rsidRPr="00652312" w:rsidRDefault="00A70682" w:rsidP="00CB589D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lang w:val="en"/>
        </w:rPr>
      </w:pPr>
    </w:p>
    <w:sectPr w:rsidR="00A70682" w:rsidRPr="00652312" w:rsidSect="007C1180">
      <w:footerReference w:type="default" r:id="rId10"/>
      <w:pgSz w:w="12240" w:h="15840"/>
      <w:pgMar w:top="630" w:right="180" w:bottom="90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15A" w:rsidRDefault="00E8015A">
      <w:pPr>
        <w:spacing w:after="0" w:line="240" w:lineRule="auto"/>
      </w:pPr>
      <w:r>
        <w:separator/>
      </w:r>
    </w:p>
  </w:endnote>
  <w:endnote w:type="continuationSeparator" w:id="0">
    <w:p w:rsidR="00E8015A" w:rsidRDefault="00E8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EC" w:rsidRDefault="00A827D9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870DB2" w:rsidRPr="00870DB2">
      <w:rPr>
        <w:b/>
        <w:noProof/>
      </w:rPr>
      <w:t>1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:rsidR="00C910EC" w:rsidRDefault="00870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15A" w:rsidRDefault="00E8015A">
      <w:pPr>
        <w:spacing w:after="0" w:line="240" w:lineRule="auto"/>
      </w:pPr>
      <w:r>
        <w:separator/>
      </w:r>
    </w:p>
  </w:footnote>
  <w:footnote w:type="continuationSeparator" w:id="0">
    <w:p w:rsidR="00E8015A" w:rsidRDefault="00E80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BEDCEC"/>
    <w:lvl w:ilvl="0">
      <w:numFmt w:val="bullet"/>
      <w:lvlText w:val="*"/>
      <w:lvlJc w:val="left"/>
    </w:lvl>
  </w:abstractNum>
  <w:abstractNum w:abstractNumId="1" w15:restartNumberingAfterBreak="0">
    <w:nsid w:val="01704FC5"/>
    <w:multiLevelType w:val="hybridMultilevel"/>
    <w:tmpl w:val="F3A814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000A"/>
    <w:multiLevelType w:val="hybridMultilevel"/>
    <w:tmpl w:val="05F85522"/>
    <w:lvl w:ilvl="0" w:tplc="8F8A2D60">
      <w:start w:val="1"/>
      <w:numFmt w:val="decimal"/>
      <w:lvlText w:val="%1)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2A8609F"/>
    <w:multiLevelType w:val="hybridMultilevel"/>
    <w:tmpl w:val="006457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6884"/>
    <w:multiLevelType w:val="hybridMultilevel"/>
    <w:tmpl w:val="A4E0C6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03629E"/>
    <w:multiLevelType w:val="hybridMultilevel"/>
    <w:tmpl w:val="32007F9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C29FE"/>
    <w:multiLevelType w:val="hybridMultilevel"/>
    <w:tmpl w:val="4740C1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377DC"/>
    <w:multiLevelType w:val="hybridMultilevel"/>
    <w:tmpl w:val="1BC47E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D033B"/>
    <w:multiLevelType w:val="hybridMultilevel"/>
    <w:tmpl w:val="483808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502DC"/>
    <w:multiLevelType w:val="hybridMultilevel"/>
    <w:tmpl w:val="BAE69EB8"/>
    <w:lvl w:ilvl="0" w:tplc="0B562E2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C60F7"/>
    <w:multiLevelType w:val="hybridMultilevel"/>
    <w:tmpl w:val="5C326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26BD2"/>
    <w:multiLevelType w:val="hybridMultilevel"/>
    <w:tmpl w:val="40F8C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842EF"/>
    <w:multiLevelType w:val="hybridMultilevel"/>
    <w:tmpl w:val="614295AA"/>
    <w:lvl w:ilvl="0" w:tplc="5B38E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C18AE"/>
    <w:multiLevelType w:val="hybridMultilevel"/>
    <w:tmpl w:val="0C1CE3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E3E0756"/>
    <w:multiLevelType w:val="hybridMultilevel"/>
    <w:tmpl w:val="15B6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241A5"/>
    <w:multiLevelType w:val="hybridMultilevel"/>
    <w:tmpl w:val="2F040B58"/>
    <w:lvl w:ilvl="0" w:tplc="7BA4A3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58377B"/>
    <w:multiLevelType w:val="hybridMultilevel"/>
    <w:tmpl w:val="1BC47E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11"/>
  </w:num>
  <w:num w:numId="4">
    <w:abstractNumId w:val="13"/>
  </w:num>
  <w:num w:numId="5">
    <w:abstractNumId w:val="14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16"/>
  </w:num>
  <w:num w:numId="11">
    <w:abstractNumId w:val="9"/>
  </w:num>
  <w:num w:numId="12">
    <w:abstractNumId w:val="1"/>
  </w:num>
  <w:num w:numId="13">
    <w:abstractNumId w:val="6"/>
  </w:num>
  <w:num w:numId="14">
    <w:abstractNumId w:val="15"/>
  </w:num>
  <w:num w:numId="15">
    <w:abstractNumId w:val="2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2B"/>
    <w:rsid w:val="00021C5C"/>
    <w:rsid w:val="000534A2"/>
    <w:rsid w:val="000E09F4"/>
    <w:rsid w:val="00103453"/>
    <w:rsid w:val="0010478E"/>
    <w:rsid w:val="00140FFB"/>
    <w:rsid w:val="00181D3A"/>
    <w:rsid w:val="001A30DF"/>
    <w:rsid w:val="001A6A1D"/>
    <w:rsid w:val="001C4680"/>
    <w:rsid w:val="002208CC"/>
    <w:rsid w:val="00232D36"/>
    <w:rsid w:val="002B2406"/>
    <w:rsid w:val="00384E9E"/>
    <w:rsid w:val="00407ECD"/>
    <w:rsid w:val="0044073F"/>
    <w:rsid w:val="0049212B"/>
    <w:rsid w:val="004A0E8D"/>
    <w:rsid w:val="004B4F62"/>
    <w:rsid w:val="00516B77"/>
    <w:rsid w:val="0055643D"/>
    <w:rsid w:val="005A47F0"/>
    <w:rsid w:val="005A528C"/>
    <w:rsid w:val="005C2519"/>
    <w:rsid w:val="005F3690"/>
    <w:rsid w:val="00652312"/>
    <w:rsid w:val="006862CB"/>
    <w:rsid w:val="006A1050"/>
    <w:rsid w:val="006A79CC"/>
    <w:rsid w:val="006D308B"/>
    <w:rsid w:val="007024EA"/>
    <w:rsid w:val="00716672"/>
    <w:rsid w:val="00795718"/>
    <w:rsid w:val="007C1180"/>
    <w:rsid w:val="00803AE8"/>
    <w:rsid w:val="008513E4"/>
    <w:rsid w:val="00856D47"/>
    <w:rsid w:val="00870DB2"/>
    <w:rsid w:val="008A2B69"/>
    <w:rsid w:val="00905B43"/>
    <w:rsid w:val="0091704F"/>
    <w:rsid w:val="00944F48"/>
    <w:rsid w:val="009555BB"/>
    <w:rsid w:val="0099212D"/>
    <w:rsid w:val="009F2503"/>
    <w:rsid w:val="00A16646"/>
    <w:rsid w:val="00A16A0D"/>
    <w:rsid w:val="00A3645D"/>
    <w:rsid w:val="00A366DA"/>
    <w:rsid w:val="00A70682"/>
    <w:rsid w:val="00A81D9B"/>
    <w:rsid w:val="00A827D9"/>
    <w:rsid w:val="00AC6863"/>
    <w:rsid w:val="00AE37B0"/>
    <w:rsid w:val="00AE5F23"/>
    <w:rsid w:val="00B05AB2"/>
    <w:rsid w:val="00B62CFF"/>
    <w:rsid w:val="00B73849"/>
    <w:rsid w:val="00B829F5"/>
    <w:rsid w:val="00C14AF0"/>
    <w:rsid w:val="00CB589D"/>
    <w:rsid w:val="00D956DD"/>
    <w:rsid w:val="00DA3E1A"/>
    <w:rsid w:val="00DC5F73"/>
    <w:rsid w:val="00DC624A"/>
    <w:rsid w:val="00E21A66"/>
    <w:rsid w:val="00E51B88"/>
    <w:rsid w:val="00E672FF"/>
    <w:rsid w:val="00E8015A"/>
    <w:rsid w:val="00E85CC2"/>
    <w:rsid w:val="00E87EC9"/>
    <w:rsid w:val="00E90CD6"/>
    <w:rsid w:val="00EF58F5"/>
    <w:rsid w:val="00EF7B14"/>
    <w:rsid w:val="00F10EE6"/>
    <w:rsid w:val="00F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0F49E-1AA6-414F-87A6-B719FD5E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D2B"/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link w:val="Heading3Char"/>
    <w:uiPriority w:val="9"/>
    <w:qFormat/>
    <w:rsid w:val="00686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71D2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1D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D2B"/>
    <w:rPr>
      <w:rFonts w:ascii="Calibri" w:eastAsia="Calibri" w:hAnsi="Calibri" w:cs="Times New Roman"/>
      <w:lang w:val="en-GB"/>
    </w:rPr>
  </w:style>
  <w:style w:type="paragraph" w:styleId="ListParagraph">
    <w:name w:val="List Paragraph"/>
    <w:aliases w:val="List Paragraph (numbered (a)),references,List Paragraph1"/>
    <w:basedOn w:val="Normal"/>
    <w:link w:val="ListParagraphChar"/>
    <w:uiPriority w:val="34"/>
    <w:qFormat/>
    <w:rsid w:val="00F71D2B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D2B"/>
    <w:rPr>
      <w:rFonts w:ascii="Tahoma" w:eastAsia="Calibri" w:hAnsi="Tahoma" w:cs="Tahoma"/>
      <w:sz w:val="16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862C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7C1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A3E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 (numbered (a)) Char,references Char,List Paragraph1 Char"/>
    <w:link w:val="ListParagraph"/>
    <w:uiPriority w:val="34"/>
    <w:qFormat/>
    <w:rsid w:val="009555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srjournal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ianacademicresea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A3D49-F294-4172-81A3-3D1C9FEA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 Museve</dc:creator>
  <cp:lastModifiedBy>UNI-ENTERPRISES</cp:lastModifiedBy>
  <cp:revision>2</cp:revision>
  <dcterms:created xsi:type="dcterms:W3CDTF">2020-10-28T15:21:00Z</dcterms:created>
  <dcterms:modified xsi:type="dcterms:W3CDTF">2020-10-28T15:21:00Z</dcterms:modified>
</cp:coreProperties>
</file>